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376" w:after="376" w:line="360" w:lineRule="auto"/>
        <w:jc w:val="left"/>
        <w:rPr>
          <w:sz w:val="18"/>
          <w:szCs w:val="18"/>
        </w:rPr>
      </w:pPr>
      <w:r>
        <w:rPr>
          <w:rFonts w:ascii="宋体" w:hAnsi="宋体" w:cs="宋体"/>
          <w:kern w:val="0"/>
          <w:sz w:val="24"/>
          <w:szCs w:val="24"/>
          <w:shd w:val="clear" w:color="auto" w:fill="FFFFFF"/>
          <w:lang w:bidi="ar"/>
        </w:rPr>
        <w:t>附件1.</w:t>
      </w:r>
    </w:p>
    <w:p>
      <w:pPr>
        <w:widowControl/>
        <w:shd w:val="clear" w:color="auto" w:fill="FFFFFF"/>
        <w:spacing w:before="376" w:after="376" w:line="360" w:lineRule="auto"/>
        <w:ind w:firstLine="1605" w:firstLineChars="444"/>
        <w:jc w:val="left"/>
        <w:rPr>
          <w:sz w:val="18"/>
          <w:szCs w:val="18"/>
        </w:rPr>
      </w:pPr>
      <w:r>
        <w:rPr>
          <w:rFonts w:hint="eastAsia" w:ascii="宋体" w:hAnsi="宋体" w:cs="宋体"/>
          <w:b/>
          <w:kern w:val="0"/>
          <w:sz w:val="36"/>
          <w:szCs w:val="36"/>
          <w:shd w:val="clear" w:color="auto" w:fill="FFFFFF"/>
          <w:lang w:eastAsia="zh-CN" w:bidi="ar"/>
        </w:rPr>
        <w:t>文法</w:t>
      </w:r>
      <w:r>
        <w:rPr>
          <w:rFonts w:ascii="宋体" w:hAnsi="宋体" w:cs="宋体"/>
          <w:b/>
          <w:kern w:val="0"/>
          <w:sz w:val="36"/>
          <w:szCs w:val="36"/>
          <w:shd w:val="clear" w:color="auto" w:fill="FFFFFF"/>
          <w:lang w:bidi="ar"/>
        </w:rPr>
        <w:t>学</w:t>
      </w:r>
      <w:r>
        <w:rPr>
          <w:rFonts w:hint="eastAsia" w:ascii="宋体" w:hAnsi="宋体" w:cs="宋体"/>
          <w:b/>
          <w:kern w:val="0"/>
          <w:sz w:val="36"/>
          <w:szCs w:val="36"/>
          <w:shd w:val="clear" w:color="auto" w:fill="FFFFFF"/>
          <w:lang w:bidi="ar"/>
        </w:rPr>
        <w:t>院201</w:t>
      </w:r>
      <w:r>
        <w:rPr>
          <w:rFonts w:hint="eastAsia" w:ascii="宋体" w:hAnsi="宋体" w:cs="宋体"/>
          <w:b/>
          <w:kern w:val="0"/>
          <w:sz w:val="36"/>
          <w:szCs w:val="36"/>
          <w:shd w:val="clear" w:color="auto" w:fill="FFFFFF"/>
          <w:lang w:val="en-US" w:eastAsia="zh-CN" w:bidi="ar"/>
        </w:rPr>
        <w:t>9</w:t>
      </w:r>
      <w:r>
        <w:rPr>
          <w:rFonts w:ascii="宋体" w:hAnsi="宋体" w:cs="宋体"/>
          <w:b/>
          <w:kern w:val="0"/>
          <w:sz w:val="36"/>
          <w:szCs w:val="36"/>
          <w:shd w:val="clear" w:color="auto" w:fill="FFFFFF"/>
          <w:lang w:bidi="ar"/>
        </w:rPr>
        <w:t>届毕业生离校日程安排</w:t>
      </w:r>
    </w:p>
    <w:tbl>
      <w:tblPr>
        <w:tblStyle w:val="4"/>
        <w:tblW w:w="9720" w:type="dxa"/>
        <w:tblInd w:w="-329" w:type="dxa"/>
        <w:tblLayout w:type="fixed"/>
        <w:tblCellMar>
          <w:top w:w="15" w:type="dxa"/>
          <w:left w:w="15" w:type="dxa"/>
          <w:bottom w:w="15" w:type="dxa"/>
          <w:right w:w="15" w:type="dxa"/>
        </w:tblCellMar>
      </w:tblPr>
      <w:tblGrid>
        <w:gridCol w:w="1260"/>
        <w:gridCol w:w="1740"/>
        <w:gridCol w:w="5522"/>
        <w:gridCol w:w="1198"/>
      </w:tblGrid>
      <w:tr>
        <w:tblPrEx>
          <w:tblLayout w:type="fixed"/>
          <w:tblCellMar>
            <w:top w:w="15" w:type="dxa"/>
            <w:left w:w="15" w:type="dxa"/>
            <w:bottom w:w="15" w:type="dxa"/>
            <w:right w:w="15" w:type="dxa"/>
          </w:tblCellMar>
        </w:tblPrEx>
        <w:tc>
          <w:tcPr>
            <w:tcW w:w="126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360" w:lineRule="atLeast"/>
              <w:jc w:val="center"/>
              <w:rPr>
                <w:sz w:val="18"/>
                <w:szCs w:val="18"/>
              </w:rPr>
            </w:pPr>
            <w:r>
              <w:rPr>
                <w:rFonts w:ascii="宋体" w:hAnsi="宋体" w:cs="宋体"/>
                <w:kern w:val="0"/>
                <w:sz w:val="18"/>
                <w:szCs w:val="18"/>
                <w:lang w:bidi="ar"/>
              </w:rPr>
              <w:t>时间</w:t>
            </w:r>
          </w:p>
        </w:tc>
        <w:tc>
          <w:tcPr>
            <w:tcW w:w="174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360" w:lineRule="atLeast"/>
              <w:jc w:val="center"/>
              <w:rPr>
                <w:sz w:val="18"/>
                <w:szCs w:val="18"/>
              </w:rPr>
            </w:pPr>
            <w:r>
              <w:rPr>
                <w:rFonts w:ascii="宋体" w:hAnsi="宋体" w:cs="宋体"/>
                <w:kern w:val="0"/>
                <w:sz w:val="18"/>
                <w:szCs w:val="18"/>
                <w:lang w:bidi="ar"/>
              </w:rPr>
              <w:t>内容</w:t>
            </w:r>
          </w:p>
        </w:tc>
        <w:tc>
          <w:tcPr>
            <w:tcW w:w="5522"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360" w:lineRule="atLeast"/>
              <w:jc w:val="center"/>
              <w:rPr>
                <w:sz w:val="18"/>
                <w:szCs w:val="18"/>
              </w:rPr>
            </w:pPr>
            <w:r>
              <w:rPr>
                <w:rFonts w:ascii="宋体" w:hAnsi="宋体" w:cs="宋体"/>
                <w:kern w:val="0"/>
                <w:sz w:val="18"/>
                <w:szCs w:val="18"/>
                <w:lang w:bidi="ar"/>
              </w:rPr>
              <w:t>相关要求</w:t>
            </w:r>
          </w:p>
        </w:tc>
        <w:tc>
          <w:tcPr>
            <w:tcW w:w="1198"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spacing w:line="360" w:lineRule="atLeast"/>
              <w:jc w:val="center"/>
              <w:rPr>
                <w:sz w:val="18"/>
                <w:szCs w:val="18"/>
              </w:rPr>
            </w:pPr>
            <w:r>
              <w:rPr>
                <w:rFonts w:ascii="宋体" w:hAnsi="宋体" w:cs="宋体"/>
                <w:kern w:val="0"/>
                <w:sz w:val="18"/>
                <w:szCs w:val="18"/>
                <w:lang w:bidi="ar"/>
              </w:rPr>
              <w:t>负责人</w:t>
            </w:r>
          </w:p>
        </w:tc>
      </w:tr>
      <w:tr>
        <w:tblPrEx>
          <w:tblLayout w:type="fixed"/>
          <w:tblCellMar>
            <w:top w:w="15" w:type="dxa"/>
            <w:left w:w="15" w:type="dxa"/>
            <w:bottom w:w="15" w:type="dxa"/>
            <w:right w:w="15" w:type="dxa"/>
          </w:tblCellMar>
        </w:tblPrEx>
        <w:tc>
          <w:tcPr>
            <w:tcW w:w="1260" w:type="dxa"/>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hint="eastAsia"/>
                <w:sz w:val="18"/>
                <w:szCs w:val="18"/>
              </w:rPr>
              <w:t>5月</w:t>
            </w:r>
            <w:r>
              <w:rPr>
                <w:rFonts w:hint="eastAsia"/>
                <w:sz w:val="18"/>
                <w:szCs w:val="18"/>
                <w:lang w:val="en-US" w:eastAsia="zh-CN"/>
              </w:rPr>
              <w:t>13</w:t>
            </w:r>
            <w:r>
              <w:rPr>
                <w:rFonts w:hint="eastAsia"/>
                <w:sz w:val="18"/>
                <w:szCs w:val="18"/>
              </w:rPr>
              <w:t>-1</w:t>
            </w:r>
            <w:r>
              <w:rPr>
                <w:rFonts w:hint="eastAsia"/>
                <w:sz w:val="18"/>
                <w:szCs w:val="18"/>
                <w:lang w:val="en-US" w:eastAsia="zh-CN"/>
              </w:rPr>
              <w:t>7</w:t>
            </w:r>
            <w:r>
              <w:rPr>
                <w:rFonts w:hint="eastAsia"/>
                <w:sz w:val="18"/>
                <w:szCs w:val="18"/>
              </w:rPr>
              <w:t>日</w:t>
            </w:r>
          </w:p>
        </w:tc>
        <w:tc>
          <w:tcPr>
            <w:tcW w:w="1740"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left"/>
              <w:rPr>
                <w:sz w:val="18"/>
                <w:szCs w:val="18"/>
              </w:rPr>
            </w:pPr>
            <w:r>
              <w:rPr>
                <w:rFonts w:ascii="宋体" w:hAnsi="宋体" w:cs="宋体"/>
                <w:kern w:val="0"/>
                <w:sz w:val="18"/>
                <w:szCs w:val="18"/>
                <w:lang w:bidi="ar"/>
              </w:rPr>
              <w:t>毕业生补考</w:t>
            </w:r>
          </w:p>
        </w:tc>
        <w:tc>
          <w:tcPr>
            <w:tcW w:w="5522"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left"/>
              <w:rPr>
                <w:sz w:val="18"/>
                <w:szCs w:val="18"/>
              </w:rPr>
            </w:pPr>
            <w:r>
              <w:rPr>
                <w:rFonts w:hint="eastAsia" w:ascii="宋体" w:hAnsi="宋体" w:cs="宋体"/>
                <w:kern w:val="0"/>
                <w:sz w:val="18"/>
                <w:szCs w:val="18"/>
                <w:lang w:bidi="ar"/>
              </w:rPr>
              <w:t xml:space="preserve"> 5 </w:t>
            </w:r>
            <w:r>
              <w:rPr>
                <w:rFonts w:ascii="宋体" w:hAnsi="宋体" w:cs="宋体"/>
                <w:kern w:val="0"/>
                <w:sz w:val="18"/>
                <w:szCs w:val="18"/>
                <w:lang w:bidi="ar"/>
              </w:rPr>
              <w:t>月</w:t>
            </w:r>
            <w:r>
              <w:rPr>
                <w:rFonts w:hint="eastAsia" w:ascii="宋体" w:hAnsi="宋体" w:cs="宋体"/>
                <w:kern w:val="0"/>
                <w:sz w:val="18"/>
                <w:szCs w:val="18"/>
                <w:lang w:val="en-US" w:eastAsia="zh-CN" w:bidi="ar"/>
              </w:rPr>
              <w:t>10</w:t>
            </w:r>
            <w:r>
              <w:rPr>
                <w:rFonts w:ascii="宋体" w:hAnsi="宋体" w:cs="宋体"/>
                <w:kern w:val="0"/>
                <w:sz w:val="18"/>
                <w:szCs w:val="18"/>
                <w:lang w:bidi="ar"/>
              </w:rPr>
              <w:t>日前，需要参加补考的学生务必返校，具体补考时间详见补考安排。</w:t>
            </w:r>
          </w:p>
        </w:tc>
        <w:tc>
          <w:tcPr>
            <w:tcW w:w="1198"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eastAsia" w:eastAsia="宋体"/>
                <w:sz w:val="18"/>
                <w:szCs w:val="18"/>
                <w:lang w:eastAsia="zh-CN"/>
              </w:rPr>
            </w:pPr>
            <w:r>
              <w:rPr>
                <w:rFonts w:hint="eastAsia" w:ascii="宋体" w:hAnsi="宋体" w:cs="宋体"/>
                <w:kern w:val="0"/>
                <w:sz w:val="18"/>
                <w:szCs w:val="18"/>
                <w:lang w:eastAsia="zh-CN" w:bidi="ar"/>
              </w:rPr>
              <w:t>李</w:t>
            </w:r>
            <w:r>
              <w:rPr>
                <w:rFonts w:hint="eastAsia" w:ascii="宋体" w:hAnsi="宋体" w:cs="宋体"/>
                <w:kern w:val="0"/>
                <w:sz w:val="18"/>
                <w:szCs w:val="18"/>
                <w:lang w:val="en-US" w:eastAsia="zh-CN" w:bidi="ar"/>
              </w:rPr>
              <w:t xml:space="preserve">  </w:t>
            </w:r>
            <w:r>
              <w:rPr>
                <w:rFonts w:hint="eastAsia" w:ascii="宋体" w:hAnsi="宋体" w:cs="宋体"/>
                <w:kern w:val="0"/>
                <w:sz w:val="18"/>
                <w:szCs w:val="18"/>
                <w:lang w:eastAsia="zh-CN" w:bidi="ar"/>
              </w:rPr>
              <w:t>莹</w:t>
            </w:r>
          </w:p>
          <w:p>
            <w:pPr>
              <w:widowControl/>
              <w:jc w:val="center"/>
              <w:rPr>
                <w:rFonts w:hint="eastAsia" w:eastAsia="宋体"/>
                <w:sz w:val="18"/>
                <w:szCs w:val="18"/>
                <w:lang w:eastAsia="zh-CN"/>
              </w:rPr>
            </w:pPr>
            <w:r>
              <w:rPr>
                <w:rFonts w:hint="eastAsia" w:ascii="宋体" w:hAnsi="宋体" w:cs="宋体"/>
                <w:kern w:val="0"/>
                <w:sz w:val="18"/>
                <w:szCs w:val="18"/>
                <w:lang w:eastAsia="zh-CN" w:bidi="ar"/>
              </w:rPr>
              <w:t>付慧婕</w:t>
            </w:r>
          </w:p>
        </w:tc>
      </w:tr>
      <w:tr>
        <w:tblPrEx>
          <w:tblLayout w:type="fixed"/>
          <w:tblCellMar>
            <w:top w:w="15" w:type="dxa"/>
            <w:left w:w="15" w:type="dxa"/>
            <w:bottom w:w="15" w:type="dxa"/>
            <w:right w:w="15" w:type="dxa"/>
          </w:tblCellMar>
        </w:tblPrEx>
        <w:tc>
          <w:tcPr>
            <w:tcW w:w="1260" w:type="dxa"/>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sz w:val="18"/>
                <w:szCs w:val="18"/>
                <w:lang w:val="en-US"/>
              </w:rPr>
            </w:pPr>
            <w:r>
              <w:rPr>
                <w:rFonts w:hint="eastAsia"/>
                <w:sz w:val="18"/>
                <w:szCs w:val="18"/>
              </w:rPr>
              <w:t>5月2</w:t>
            </w:r>
            <w:r>
              <w:rPr>
                <w:rFonts w:hint="eastAsia"/>
                <w:sz w:val="18"/>
                <w:szCs w:val="18"/>
                <w:lang w:val="en-US" w:eastAsia="zh-CN"/>
              </w:rPr>
              <w:t>0</w:t>
            </w:r>
            <w:r>
              <w:rPr>
                <w:rFonts w:hint="eastAsia"/>
                <w:sz w:val="18"/>
                <w:szCs w:val="18"/>
              </w:rPr>
              <w:t>-</w:t>
            </w:r>
            <w:r>
              <w:rPr>
                <w:rFonts w:hint="eastAsia"/>
                <w:sz w:val="18"/>
                <w:szCs w:val="18"/>
                <w:lang w:val="en-US" w:eastAsia="zh-CN"/>
              </w:rPr>
              <w:t>27日</w:t>
            </w:r>
          </w:p>
        </w:tc>
        <w:tc>
          <w:tcPr>
            <w:tcW w:w="1740"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left"/>
              <w:rPr>
                <w:sz w:val="18"/>
                <w:szCs w:val="18"/>
              </w:rPr>
            </w:pPr>
            <w:r>
              <w:rPr>
                <w:rFonts w:ascii="宋体" w:hAnsi="宋体" w:cs="宋体"/>
                <w:kern w:val="0"/>
                <w:sz w:val="18"/>
                <w:szCs w:val="18"/>
                <w:lang w:bidi="ar"/>
              </w:rPr>
              <w:t>毕业考核（实习考核）</w:t>
            </w:r>
          </w:p>
        </w:tc>
        <w:tc>
          <w:tcPr>
            <w:tcW w:w="5522"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left"/>
              <w:rPr>
                <w:sz w:val="18"/>
                <w:szCs w:val="18"/>
              </w:rPr>
            </w:pPr>
            <w:r>
              <w:rPr>
                <w:rFonts w:ascii="宋体" w:hAnsi="宋体" w:cs="宋体"/>
                <w:kern w:val="0"/>
                <w:sz w:val="18"/>
                <w:szCs w:val="18"/>
                <w:lang w:bidi="ar"/>
              </w:rPr>
              <w:t>分班进行毕业考核（实习考核），</w:t>
            </w:r>
            <w:r>
              <w:rPr>
                <w:rFonts w:hint="eastAsia" w:ascii="宋体" w:hAnsi="宋体" w:cs="宋体"/>
                <w:kern w:val="0"/>
                <w:sz w:val="18"/>
                <w:szCs w:val="18"/>
                <w:lang w:bidi="ar"/>
              </w:rPr>
              <w:t>5</w:t>
            </w:r>
            <w:r>
              <w:rPr>
                <w:rFonts w:ascii="宋体" w:hAnsi="宋体" w:cs="宋体"/>
                <w:kern w:val="0"/>
                <w:sz w:val="18"/>
                <w:szCs w:val="18"/>
                <w:lang w:bidi="ar"/>
              </w:rPr>
              <w:t>月</w:t>
            </w:r>
            <w:r>
              <w:rPr>
                <w:rFonts w:hint="eastAsia" w:ascii="宋体" w:hAnsi="宋体" w:cs="宋体"/>
                <w:kern w:val="0"/>
                <w:sz w:val="18"/>
                <w:szCs w:val="18"/>
                <w:lang w:val="en-US" w:eastAsia="zh-CN" w:bidi="ar"/>
              </w:rPr>
              <w:t>27</w:t>
            </w:r>
            <w:r>
              <w:rPr>
                <w:rFonts w:ascii="宋体" w:hAnsi="宋体" w:cs="宋体"/>
                <w:kern w:val="0"/>
                <w:sz w:val="18"/>
                <w:szCs w:val="18"/>
                <w:lang w:bidi="ar"/>
              </w:rPr>
              <w:t>日前，各考核组提交考核成绩。</w:t>
            </w:r>
            <w:r>
              <w:rPr>
                <w:rFonts w:hint="eastAsia" w:ascii="宋体" w:hAnsi="宋体" w:cs="宋体"/>
                <w:kern w:val="0"/>
                <w:sz w:val="18"/>
                <w:szCs w:val="18"/>
                <w:lang w:bidi="ar"/>
              </w:rPr>
              <w:t>6</w:t>
            </w:r>
            <w:r>
              <w:rPr>
                <w:rFonts w:ascii="宋体" w:hAnsi="宋体" w:cs="宋体"/>
                <w:kern w:val="0"/>
                <w:sz w:val="18"/>
                <w:szCs w:val="18"/>
                <w:lang w:bidi="ar"/>
              </w:rPr>
              <w:t>月</w:t>
            </w:r>
            <w:r>
              <w:rPr>
                <w:rFonts w:hint="eastAsia" w:ascii="宋体" w:hAnsi="宋体" w:cs="宋体"/>
                <w:kern w:val="0"/>
                <w:sz w:val="18"/>
                <w:szCs w:val="18"/>
                <w:lang w:bidi="ar"/>
              </w:rPr>
              <w:t>10</w:t>
            </w:r>
            <w:r>
              <w:rPr>
                <w:rFonts w:ascii="宋体" w:hAnsi="宋体" w:cs="宋体"/>
                <w:kern w:val="0"/>
                <w:sz w:val="18"/>
                <w:szCs w:val="18"/>
                <w:lang w:bidi="ar"/>
              </w:rPr>
              <w:t>日前各班完成生产实习考核表审核工作，</w:t>
            </w:r>
            <w:r>
              <w:rPr>
                <w:rFonts w:hint="eastAsia" w:ascii="宋体" w:hAnsi="宋体" w:cs="宋体"/>
                <w:kern w:val="0"/>
                <w:sz w:val="18"/>
                <w:szCs w:val="18"/>
                <w:lang w:eastAsia="zh-CN" w:bidi="ar"/>
              </w:rPr>
              <w:t>辅导员</w:t>
            </w:r>
            <w:r>
              <w:rPr>
                <w:rFonts w:ascii="宋体" w:hAnsi="宋体" w:cs="宋体"/>
                <w:kern w:val="0"/>
                <w:sz w:val="18"/>
                <w:szCs w:val="18"/>
                <w:lang w:bidi="ar"/>
              </w:rPr>
              <w:t>将该表装入学生档案。</w:t>
            </w:r>
          </w:p>
        </w:tc>
        <w:tc>
          <w:tcPr>
            <w:tcW w:w="1198"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eastAsia"/>
                <w:sz w:val="18"/>
                <w:szCs w:val="18"/>
                <w:lang w:eastAsia="zh-CN"/>
              </w:rPr>
            </w:pPr>
            <w:r>
              <w:rPr>
                <w:rFonts w:hint="eastAsia"/>
                <w:sz w:val="18"/>
                <w:szCs w:val="18"/>
                <w:lang w:eastAsia="zh-CN"/>
              </w:rPr>
              <w:t>李</w:t>
            </w:r>
            <w:r>
              <w:rPr>
                <w:rFonts w:hint="eastAsia"/>
                <w:sz w:val="18"/>
                <w:szCs w:val="18"/>
                <w:lang w:val="en-US" w:eastAsia="zh-CN"/>
              </w:rPr>
              <w:t xml:space="preserve">  </w:t>
            </w:r>
            <w:r>
              <w:rPr>
                <w:rFonts w:hint="eastAsia"/>
                <w:sz w:val="18"/>
                <w:szCs w:val="18"/>
                <w:lang w:eastAsia="zh-CN"/>
              </w:rPr>
              <w:t>莹</w:t>
            </w:r>
          </w:p>
          <w:p>
            <w:pPr>
              <w:widowControl/>
              <w:jc w:val="left"/>
              <w:rPr>
                <w:rFonts w:hint="eastAsia"/>
                <w:sz w:val="18"/>
                <w:szCs w:val="18"/>
                <w:lang w:eastAsia="zh-CN"/>
              </w:rPr>
            </w:pPr>
            <w:r>
              <w:rPr>
                <w:rFonts w:hint="eastAsia"/>
                <w:sz w:val="18"/>
                <w:szCs w:val="18"/>
                <w:lang w:eastAsia="zh-CN"/>
              </w:rPr>
              <w:t>各班实习指导老师</w:t>
            </w:r>
          </w:p>
        </w:tc>
      </w:tr>
      <w:tr>
        <w:tblPrEx>
          <w:tblLayout w:type="fixed"/>
          <w:tblCellMar>
            <w:top w:w="15" w:type="dxa"/>
            <w:left w:w="15" w:type="dxa"/>
            <w:bottom w:w="15" w:type="dxa"/>
            <w:right w:w="15" w:type="dxa"/>
          </w:tblCellMar>
        </w:tblPrEx>
        <w:tc>
          <w:tcPr>
            <w:tcW w:w="1260" w:type="dxa"/>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hint="eastAsia"/>
                <w:sz w:val="18"/>
                <w:szCs w:val="18"/>
              </w:rPr>
              <w:t>5月1</w:t>
            </w:r>
            <w:r>
              <w:rPr>
                <w:rFonts w:hint="eastAsia"/>
                <w:sz w:val="18"/>
                <w:szCs w:val="18"/>
                <w:lang w:val="en-US" w:eastAsia="zh-CN"/>
              </w:rPr>
              <w:t>3</w:t>
            </w:r>
            <w:r>
              <w:rPr>
                <w:rFonts w:hint="eastAsia"/>
                <w:sz w:val="18"/>
                <w:szCs w:val="18"/>
              </w:rPr>
              <w:t>-2</w:t>
            </w:r>
            <w:r>
              <w:rPr>
                <w:rFonts w:hint="eastAsia"/>
                <w:sz w:val="18"/>
                <w:szCs w:val="18"/>
                <w:lang w:val="en-US" w:eastAsia="zh-CN"/>
              </w:rPr>
              <w:t>7</w:t>
            </w:r>
            <w:r>
              <w:rPr>
                <w:rFonts w:hint="eastAsia"/>
                <w:sz w:val="18"/>
                <w:szCs w:val="18"/>
              </w:rPr>
              <w:t>日</w:t>
            </w:r>
          </w:p>
        </w:tc>
        <w:tc>
          <w:tcPr>
            <w:tcW w:w="1740"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left"/>
              <w:rPr>
                <w:sz w:val="18"/>
                <w:szCs w:val="18"/>
              </w:rPr>
            </w:pPr>
            <w:r>
              <w:rPr>
                <w:rFonts w:ascii="宋体" w:hAnsi="宋体" w:cs="宋体"/>
                <w:kern w:val="0"/>
                <w:sz w:val="18"/>
                <w:szCs w:val="18"/>
                <w:lang w:bidi="ar"/>
              </w:rPr>
              <w:t>就业协议书签订</w:t>
            </w:r>
          </w:p>
        </w:tc>
        <w:tc>
          <w:tcPr>
            <w:tcW w:w="5522"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left"/>
              <w:rPr>
                <w:sz w:val="18"/>
                <w:szCs w:val="18"/>
              </w:rPr>
            </w:pPr>
            <w:r>
              <w:rPr>
                <w:rFonts w:hint="eastAsia" w:ascii="宋体" w:hAnsi="宋体" w:cs="宋体"/>
                <w:kern w:val="0"/>
                <w:sz w:val="18"/>
                <w:szCs w:val="18"/>
                <w:lang w:eastAsia="zh-CN" w:bidi="ar"/>
              </w:rPr>
              <w:t>毕业班辅导员</w:t>
            </w:r>
            <w:r>
              <w:rPr>
                <w:rFonts w:ascii="宋体" w:hAnsi="宋体" w:cs="宋体"/>
                <w:kern w:val="0"/>
                <w:sz w:val="18"/>
                <w:szCs w:val="18"/>
                <w:lang w:bidi="ar"/>
              </w:rPr>
              <w:t>落实就业协议书签订情况，督促同学们签订就业协议书，以班为单位交给</w:t>
            </w:r>
            <w:r>
              <w:rPr>
                <w:rFonts w:hint="eastAsia" w:ascii="宋体" w:hAnsi="宋体" w:cs="宋体"/>
                <w:kern w:val="0"/>
                <w:sz w:val="18"/>
                <w:szCs w:val="18"/>
                <w:lang w:eastAsia="zh-CN" w:bidi="ar"/>
              </w:rPr>
              <w:t>付慧婕</w:t>
            </w:r>
            <w:r>
              <w:rPr>
                <w:rFonts w:ascii="宋体" w:hAnsi="宋体" w:cs="宋体"/>
                <w:kern w:val="0"/>
                <w:sz w:val="18"/>
                <w:szCs w:val="18"/>
                <w:lang w:bidi="ar"/>
              </w:rPr>
              <w:t>老师进行就业数据的整理。就业协议书实行</w:t>
            </w:r>
            <w:r>
              <w:rPr>
                <w:rFonts w:hint="eastAsia" w:ascii="宋体" w:hAnsi="宋体" w:cs="宋体"/>
                <w:kern w:val="0"/>
                <w:sz w:val="18"/>
                <w:szCs w:val="18"/>
                <w:lang w:eastAsia="zh-CN" w:bidi="ar"/>
              </w:rPr>
              <w:t>周</w:t>
            </w:r>
            <w:r>
              <w:rPr>
                <w:rFonts w:ascii="宋体" w:hAnsi="宋体" w:cs="宋体"/>
                <w:kern w:val="0"/>
                <w:sz w:val="18"/>
                <w:szCs w:val="18"/>
                <w:lang w:bidi="ar"/>
              </w:rPr>
              <w:t>报制度。</w:t>
            </w:r>
          </w:p>
        </w:tc>
        <w:tc>
          <w:tcPr>
            <w:tcW w:w="1198"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hint="eastAsia" w:ascii="宋体" w:hAnsi="宋体" w:cs="宋体"/>
                <w:kern w:val="0"/>
                <w:sz w:val="18"/>
                <w:szCs w:val="18"/>
                <w:lang w:eastAsia="zh-CN" w:bidi="ar"/>
              </w:rPr>
              <w:t>付慧婕</w:t>
            </w:r>
          </w:p>
        </w:tc>
      </w:tr>
      <w:tr>
        <w:tblPrEx>
          <w:tblLayout w:type="fixed"/>
          <w:tblCellMar>
            <w:top w:w="15" w:type="dxa"/>
            <w:left w:w="15" w:type="dxa"/>
            <w:bottom w:w="15" w:type="dxa"/>
            <w:right w:w="15" w:type="dxa"/>
          </w:tblCellMar>
        </w:tblPrEx>
        <w:trPr>
          <w:trHeight w:val="912" w:hRule="atLeast"/>
        </w:trPr>
        <w:tc>
          <w:tcPr>
            <w:tcW w:w="1260" w:type="dxa"/>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eastAsia"/>
                <w:sz w:val="18"/>
                <w:szCs w:val="18"/>
                <w:lang w:val="en-US" w:eastAsia="zh-CN"/>
              </w:rPr>
            </w:pPr>
            <w:r>
              <w:rPr>
                <w:rFonts w:hint="eastAsia"/>
                <w:sz w:val="18"/>
                <w:szCs w:val="18"/>
              </w:rPr>
              <w:t>5月2</w:t>
            </w:r>
            <w:r>
              <w:rPr>
                <w:rFonts w:hint="eastAsia"/>
                <w:sz w:val="18"/>
                <w:szCs w:val="18"/>
                <w:lang w:val="en-US" w:eastAsia="zh-CN"/>
              </w:rPr>
              <w:t>5</w:t>
            </w:r>
            <w:r>
              <w:rPr>
                <w:rFonts w:hint="eastAsia"/>
                <w:sz w:val="18"/>
                <w:szCs w:val="18"/>
              </w:rPr>
              <w:t>日</w:t>
            </w:r>
          </w:p>
        </w:tc>
        <w:tc>
          <w:tcPr>
            <w:tcW w:w="1740"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18"/>
                <w:szCs w:val="18"/>
                <w:lang w:bidi="ar"/>
              </w:rPr>
            </w:pPr>
            <w:r>
              <w:rPr>
                <w:rFonts w:ascii="宋体" w:hAnsi="宋体" w:cs="宋体"/>
                <w:kern w:val="0"/>
                <w:sz w:val="18"/>
                <w:szCs w:val="18"/>
                <w:lang w:bidi="ar"/>
              </w:rPr>
              <w:t>学校201</w:t>
            </w:r>
            <w:r>
              <w:rPr>
                <w:rFonts w:hint="eastAsia" w:ascii="宋体" w:hAnsi="宋体" w:cs="宋体"/>
                <w:kern w:val="0"/>
                <w:sz w:val="18"/>
                <w:szCs w:val="18"/>
                <w:lang w:val="en-US" w:eastAsia="zh-CN" w:bidi="ar"/>
              </w:rPr>
              <w:t>9</w:t>
            </w:r>
            <w:r>
              <w:rPr>
                <w:rFonts w:ascii="宋体" w:hAnsi="宋体" w:cs="宋体"/>
                <w:kern w:val="0"/>
                <w:sz w:val="18"/>
                <w:szCs w:val="18"/>
                <w:lang w:bidi="ar"/>
              </w:rPr>
              <w:t>年</w:t>
            </w:r>
            <w:r>
              <w:rPr>
                <w:rFonts w:hint="eastAsia" w:ascii="宋体" w:hAnsi="宋体" w:cs="宋体"/>
                <w:kern w:val="0"/>
                <w:sz w:val="18"/>
                <w:szCs w:val="18"/>
                <w:lang w:bidi="ar"/>
              </w:rPr>
              <w:t>招聘会</w:t>
            </w:r>
          </w:p>
        </w:tc>
        <w:tc>
          <w:tcPr>
            <w:tcW w:w="5522"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18"/>
                <w:szCs w:val="18"/>
                <w:lang w:bidi="ar"/>
              </w:rPr>
            </w:pPr>
            <w:r>
              <w:rPr>
                <w:rFonts w:ascii="宋体" w:hAnsi="宋体" w:cs="宋体"/>
                <w:kern w:val="0"/>
                <w:sz w:val="18"/>
                <w:szCs w:val="18"/>
                <w:lang w:bidi="ar"/>
              </w:rPr>
              <w:t>各毕业班组织学生积极参加。</w:t>
            </w:r>
          </w:p>
        </w:tc>
        <w:tc>
          <w:tcPr>
            <w:tcW w:w="1198"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eastAsia" w:ascii="宋体" w:hAnsi="宋体" w:cs="宋体"/>
                <w:kern w:val="0"/>
                <w:sz w:val="18"/>
                <w:szCs w:val="18"/>
                <w:lang w:eastAsia="zh-CN" w:bidi="ar"/>
              </w:rPr>
            </w:pPr>
            <w:r>
              <w:rPr>
                <w:rFonts w:ascii="宋体" w:hAnsi="宋体" w:cs="宋体"/>
                <w:kern w:val="0"/>
                <w:sz w:val="18"/>
                <w:szCs w:val="18"/>
                <w:lang w:bidi="ar"/>
              </w:rPr>
              <w:t>各毕业班</w:t>
            </w:r>
          </w:p>
        </w:tc>
      </w:tr>
      <w:tr>
        <w:tblPrEx>
          <w:tblLayout w:type="fixed"/>
          <w:tblCellMar>
            <w:top w:w="15" w:type="dxa"/>
            <w:left w:w="15" w:type="dxa"/>
            <w:bottom w:w="15" w:type="dxa"/>
            <w:right w:w="15" w:type="dxa"/>
          </w:tblCellMar>
        </w:tblPrEx>
        <w:tc>
          <w:tcPr>
            <w:tcW w:w="1260" w:type="dxa"/>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eastAsia"/>
                <w:sz w:val="18"/>
                <w:szCs w:val="18"/>
              </w:rPr>
            </w:pPr>
            <w:r>
              <w:rPr>
                <w:rFonts w:hint="eastAsia"/>
                <w:sz w:val="18"/>
                <w:szCs w:val="18"/>
                <w:lang w:val="en-US" w:eastAsia="zh-CN"/>
              </w:rPr>
              <w:t>5</w:t>
            </w:r>
            <w:r>
              <w:rPr>
                <w:rFonts w:hint="eastAsia"/>
                <w:sz w:val="18"/>
                <w:szCs w:val="18"/>
              </w:rPr>
              <w:t>月</w:t>
            </w:r>
            <w:r>
              <w:rPr>
                <w:rFonts w:hint="eastAsia"/>
                <w:sz w:val="18"/>
                <w:szCs w:val="18"/>
                <w:lang w:val="en-US" w:eastAsia="zh-CN"/>
              </w:rPr>
              <w:t>27</w:t>
            </w:r>
            <w:r>
              <w:rPr>
                <w:rFonts w:hint="eastAsia"/>
                <w:sz w:val="18"/>
                <w:szCs w:val="18"/>
              </w:rPr>
              <w:t>日</w:t>
            </w:r>
          </w:p>
        </w:tc>
        <w:tc>
          <w:tcPr>
            <w:tcW w:w="1740"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18"/>
                <w:szCs w:val="18"/>
                <w:lang w:bidi="ar"/>
              </w:rPr>
            </w:pPr>
            <w:r>
              <w:rPr>
                <w:rFonts w:ascii="宋体" w:hAnsi="宋体" w:cs="宋体"/>
                <w:kern w:val="0"/>
                <w:sz w:val="18"/>
                <w:szCs w:val="18"/>
                <w:lang w:bidi="ar"/>
              </w:rPr>
              <w:t>《高等学校毕业生登记表》和综合素质测评成绩登记表的填写</w:t>
            </w:r>
          </w:p>
        </w:tc>
        <w:tc>
          <w:tcPr>
            <w:tcW w:w="5522"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hint="eastAsia" w:ascii="宋体" w:hAnsi="宋体" w:cs="宋体"/>
                <w:kern w:val="0"/>
                <w:sz w:val="18"/>
                <w:szCs w:val="18"/>
                <w:lang w:eastAsia="zh-CN" w:bidi="ar"/>
              </w:rPr>
            </w:pPr>
            <w:r>
              <w:rPr>
                <w:rFonts w:ascii="宋体" w:hAnsi="宋体" w:cs="宋体"/>
                <w:kern w:val="0"/>
                <w:sz w:val="18"/>
                <w:szCs w:val="18"/>
                <w:lang w:bidi="ar"/>
              </w:rPr>
              <w:t>组织学生认真填写《高等学校毕业生登记表》和综合素质测评成绩登记表，由</w:t>
            </w:r>
            <w:r>
              <w:rPr>
                <w:rFonts w:hint="eastAsia" w:ascii="宋体" w:hAnsi="宋体" w:cs="宋体"/>
                <w:kern w:val="0"/>
                <w:sz w:val="18"/>
                <w:szCs w:val="18"/>
                <w:lang w:bidi="ar"/>
              </w:rPr>
              <w:t>院</w:t>
            </w:r>
            <w:r>
              <w:rPr>
                <w:rFonts w:ascii="宋体" w:hAnsi="宋体" w:cs="宋体"/>
                <w:kern w:val="0"/>
                <w:sz w:val="18"/>
                <w:szCs w:val="18"/>
                <w:lang w:bidi="ar"/>
              </w:rPr>
              <w:t>团总支统一盖章后发回各班，装入学生个人档案。</w:t>
            </w:r>
          </w:p>
        </w:tc>
        <w:tc>
          <w:tcPr>
            <w:tcW w:w="1198"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p>
          <w:p>
            <w:pPr>
              <w:widowControl/>
              <w:jc w:val="center"/>
              <w:rPr>
                <w:rFonts w:hint="eastAsia" w:ascii="宋体" w:hAnsi="宋体" w:cs="宋体"/>
                <w:kern w:val="0"/>
                <w:sz w:val="18"/>
                <w:szCs w:val="18"/>
                <w:lang w:eastAsia="zh-CN" w:bidi="ar"/>
              </w:rPr>
            </w:pPr>
            <w:r>
              <w:rPr>
                <w:rFonts w:hint="eastAsia" w:ascii="宋体" w:hAnsi="宋体" w:cs="宋体"/>
                <w:kern w:val="0"/>
                <w:sz w:val="18"/>
                <w:szCs w:val="18"/>
                <w:lang w:eastAsia="zh-CN" w:bidi="ar"/>
              </w:rPr>
              <w:t>付慧婕</w:t>
            </w:r>
          </w:p>
        </w:tc>
      </w:tr>
      <w:tr>
        <w:tblPrEx>
          <w:tblLayout w:type="fixed"/>
          <w:tblCellMar>
            <w:top w:w="15" w:type="dxa"/>
            <w:left w:w="15" w:type="dxa"/>
            <w:bottom w:w="15" w:type="dxa"/>
            <w:right w:w="15" w:type="dxa"/>
          </w:tblCellMar>
        </w:tblPrEx>
        <w:trPr>
          <w:trHeight w:val="1425" w:hRule="atLeast"/>
        </w:trPr>
        <w:tc>
          <w:tcPr>
            <w:tcW w:w="1260" w:type="dxa"/>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eastAsia="宋体"/>
                <w:sz w:val="18"/>
                <w:szCs w:val="18"/>
                <w:lang w:val="en-US" w:eastAsia="zh-CN"/>
              </w:rPr>
            </w:pPr>
            <w:r>
              <w:rPr>
                <w:rFonts w:hint="eastAsia"/>
                <w:sz w:val="18"/>
                <w:szCs w:val="18"/>
                <w:lang w:val="en-US" w:eastAsia="zh-CN"/>
              </w:rPr>
              <w:t>5月27日</w:t>
            </w:r>
          </w:p>
        </w:tc>
        <w:tc>
          <w:tcPr>
            <w:tcW w:w="1740"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hint="eastAsia" w:ascii="宋体" w:hAnsi="宋体" w:eastAsia="宋体" w:cs="宋体"/>
                <w:kern w:val="0"/>
                <w:sz w:val="18"/>
                <w:szCs w:val="18"/>
                <w:lang w:eastAsia="zh-CN" w:bidi="ar"/>
              </w:rPr>
            </w:pPr>
            <w:r>
              <w:rPr>
                <w:rFonts w:hint="eastAsia" w:ascii="宋体" w:hAnsi="宋体" w:cs="宋体"/>
                <w:kern w:val="0"/>
                <w:sz w:val="18"/>
                <w:szCs w:val="18"/>
                <w:lang w:eastAsia="zh-CN" w:bidi="ar"/>
              </w:rPr>
              <w:t>毕业生“三好学生”“优秀学生干部”评选上报</w:t>
            </w:r>
          </w:p>
        </w:tc>
        <w:tc>
          <w:tcPr>
            <w:tcW w:w="5522"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bidi w:val="0"/>
              <w:rPr>
                <w:rFonts w:hint="eastAsia"/>
                <w:sz w:val="18"/>
                <w:szCs w:val="18"/>
              </w:rPr>
            </w:pPr>
          </w:p>
          <w:p>
            <w:pPr>
              <w:bidi w:val="0"/>
              <w:rPr>
                <w:rFonts w:hint="eastAsia"/>
                <w:lang w:eastAsia="zh-CN"/>
              </w:rPr>
            </w:pPr>
            <w:r>
              <w:rPr>
                <w:rFonts w:hint="eastAsia"/>
                <w:sz w:val="18"/>
                <w:szCs w:val="18"/>
              </w:rPr>
              <w:t>按照《河南牧业经济学院学生表彰实施办法（试行）》评选条件，经过个人申报、班级推荐、民主评议、院学生工作领导小组讨论审核等程序</w:t>
            </w:r>
            <w:r>
              <w:rPr>
                <w:rFonts w:hint="eastAsia"/>
                <w:sz w:val="18"/>
                <w:szCs w:val="18"/>
                <w:lang w:eastAsia="zh-CN"/>
              </w:rPr>
              <w:t>，确定评选名单。</w:t>
            </w:r>
          </w:p>
          <w:p>
            <w:pPr>
              <w:widowControl/>
              <w:jc w:val="left"/>
              <w:rPr>
                <w:rFonts w:ascii="宋体" w:hAnsi="宋体" w:cs="宋体"/>
                <w:kern w:val="0"/>
                <w:sz w:val="18"/>
                <w:szCs w:val="18"/>
                <w:lang w:bidi="ar"/>
              </w:rPr>
            </w:pPr>
          </w:p>
        </w:tc>
        <w:tc>
          <w:tcPr>
            <w:tcW w:w="1198"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eastAsia="zh-CN" w:bidi="ar"/>
              </w:rPr>
            </w:pPr>
            <w:r>
              <w:rPr>
                <w:rFonts w:hint="eastAsia" w:ascii="宋体" w:hAnsi="宋体" w:cs="宋体"/>
                <w:kern w:val="0"/>
                <w:sz w:val="18"/>
                <w:szCs w:val="18"/>
                <w:lang w:eastAsia="zh-CN" w:bidi="ar"/>
              </w:rPr>
              <w:t>毕业班辅导员</w:t>
            </w:r>
          </w:p>
        </w:tc>
      </w:tr>
      <w:tr>
        <w:tblPrEx>
          <w:tblLayout w:type="fixed"/>
          <w:tblCellMar>
            <w:top w:w="15" w:type="dxa"/>
            <w:left w:w="15" w:type="dxa"/>
            <w:bottom w:w="15" w:type="dxa"/>
            <w:right w:w="15" w:type="dxa"/>
          </w:tblCellMar>
        </w:tblPrEx>
        <w:trPr>
          <w:trHeight w:val="924" w:hRule="atLeast"/>
        </w:trPr>
        <w:tc>
          <w:tcPr>
            <w:tcW w:w="1260" w:type="dxa"/>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eastAsia"/>
                <w:sz w:val="18"/>
                <w:szCs w:val="18"/>
                <w:lang w:val="en-US" w:eastAsia="zh-CN"/>
              </w:rPr>
            </w:pPr>
            <w:r>
              <w:rPr>
                <w:rFonts w:hint="eastAsia"/>
                <w:sz w:val="18"/>
                <w:szCs w:val="18"/>
                <w:lang w:val="en-US" w:eastAsia="zh-CN"/>
              </w:rPr>
              <w:t>6</w:t>
            </w:r>
            <w:r>
              <w:rPr>
                <w:rFonts w:hint="eastAsia"/>
                <w:sz w:val="18"/>
                <w:szCs w:val="18"/>
              </w:rPr>
              <w:t>月</w:t>
            </w:r>
            <w:r>
              <w:rPr>
                <w:rFonts w:hint="eastAsia"/>
                <w:sz w:val="18"/>
                <w:szCs w:val="18"/>
                <w:lang w:val="en-US" w:eastAsia="zh-CN"/>
              </w:rPr>
              <w:t>1</w:t>
            </w:r>
            <w:r>
              <w:rPr>
                <w:rFonts w:hint="eastAsia"/>
                <w:sz w:val="18"/>
                <w:szCs w:val="18"/>
              </w:rPr>
              <w:t>日</w:t>
            </w:r>
          </w:p>
        </w:tc>
        <w:tc>
          <w:tcPr>
            <w:tcW w:w="1740"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18"/>
                <w:szCs w:val="18"/>
                <w:lang w:bidi="ar"/>
              </w:rPr>
            </w:pPr>
            <w:r>
              <w:rPr>
                <w:rFonts w:ascii="宋体" w:hAnsi="宋体" w:cs="宋体"/>
                <w:kern w:val="0"/>
                <w:sz w:val="18"/>
                <w:szCs w:val="18"/>
                <w:lang w:bidi="ar"/>
              </w:rPr>
              <w:t>大学生志愿服务</w:t>
            </w:r>
            <w:r>
              <w:rPr>
                <w:rFonts w:hint="eastAsia" w:ascii="宋体" w:hAnsi="宋体" w:cs="宋体"/>
                <w:kern w:val="0"/>
                <w:sz w:val="18"/>
                <w:szCs w:val="18"/>
                <w:lang w:eastAsia="zh-CN" w:bidi="ar"/>
              </w:rPr>
              <w:t>西部</w:t>
            </w:r>
            <w:r>
              <w:rPr>
                <w:rFonts w:ascii="宋体" w:hAnsi="宋体" w:cs="宋体"/>
                <w:kern w:val="0"/>
                <w:sz w:val="18"/>
                <w:szCs w:val="18"/>
                <w:lang w:bidi="ar"/>
              </w:rPr>
              <w:t>计划报名工作</w:t>
            </w:r>
          </w:p>
        </w:tc>
        <w:tc>
          <w:tcPr>
            <w:tcW w:w="5522"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hint="eastAsia" w:ascii="宋体" w:hAnsi="宋体" w:cs="宋体"/>
                <w:kern w:val="0"/>
                <w:sz w:val="18"/>
                <w:szCs w:val="18"/>
                <w:lang w:bidi="ar"/>
              </w:rPr>
            </w:pPr>
            <w:r>
              <w:rPr>
                <w:rFonts w:hint="eastAsia" w:ascii="宋体" w:hAnsi="宋体" w:cs="宋体"/>
                <w:kern w:val="0"/>
                <w:sz w:val="18"/>
                <w:szCs w:val="18"/>
                <w:lang w:bidi="ar"/>
              </w:rPr>
              <w:t>通过</w:t>
            </w:r>
            <w:r>
              <w:rPr>
                <w:rFonts w:hint="eastAsia" w:ascii="宋体" w:hAnsi="宋体" w:cs="宋体"/>
                <w:kern w:val="0"/>
                <w:sz w:val="18"/>
                <w:szCs w:val="18"/>
                <w:lang w:eastAsia="zh-CN" w:bidi="ar"/>
              </w:rPr>
              <w:t>毕业班辅导员</w:t>
            </w:r>
            <w:r>
              <w:rPr>
                <w:rFonts w:ascii="宋体" w:hAnsi="宋体" w:cs="宋体"/>
                <w:kern w:val="0"/>
                <w:sz w:val="18"/>
                <w:szCs w:val="18"/>
                <w:lang w:bidi="ar"/>
              </w:rPr>
              <w:t>通知到每位毕业生，做好宣传动员工作。</w:t>
            </w:r>
          </w:p>
        </w:tc>
        <w:tc>
          <w:tcPr>
            <w:tcW w:w="1198"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ascii="宋体" w:hAnsi="宋体" w:cs="宋体"/>
                <w:kern w:val="0"/>
                <w:sz w:val="18"/>
                <w:szCs w:val="18"/>
                <w:lang w:bidi="ar"/>
              </w:rPr>
            </w:pPr>
            <w:r>
              <w:rPr>
                <w:rFonts w:hint="eastAsia" w:ascii="宋体" w:hAnsi="宋体" w:cs="宋体"/>
                <w:kern w:val="0"/>
                <w:sz w:val="18"/>
                <w:szCs w:val="18"/>
                <w:lang w:eastAsia="zh-CN" w:bidi="ar"/>
              </w:rPr>
              <w:t>王</w:t>
            </w:r>
            <w:r>
              <w:rPr>
                <w:rFonts w:hint="eastAsia" w:ascii="宋体" w:hAnsi="宋体" w:cs="宋体"/>
                <w:kern w:val="0"/>
                <w:sz w:val="18"/>
                <w:szCs w:val="18"/>
                <w:lang w:val="en-US" w:eastAsia="zh-CN" w:bidi="ar"/>
              </w:rPr>
              <w:t xml:space="preserve">  </w:t>
            </w:r>
            <w:r>
              <w:rPr>
                <w:rFonts w:hint="eastAsia" w:ascii="宋体" w:hAnsi="宋体" w:cs="宋体"/>
                <w:kern w:val="0"/>
                <w:sz w:val="18"/>
                <w:szCs w:val="18"/>
                <w:lang w:eastAsia="zh-CN" w:bidi="ar"/>
              </w:rPr>
              <w:t>希</w:t>
            </w:r>
          </w:p>
        </w:tc>
      </w:tr>
      <w:tr>
        <w:tblPrEx>
          <w:tblLayout w:type="fixed"/>
          <w:tblCellMar>
            <w:top w:w="15" w:type="dxa"/>
            <w:left w:w="15" w:type="dxa"/>
            <w:bottom w:w="15" w:type="dxa"/>
            <w:right w:w="15" w:type="dxa"/>
          </w:tblCellMar>
        </w:tblPrEx>
        <w:trPr>
          <w:trHeight w:val="879" w:hRule="atLeast"/>
        </w:trPr>
        <w:tc>
          <w:tcPr>
            <w:tcW w:w="1260" w:type="dxa"/>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eastAsia"/>
                <w:sz w:val="18"/>
                <w:szCs w:val="18"/>
                <w:lang w:val="en-US" w:eastAsia="zh-CN"/>
              </w:rPr>
            </w:pPr>
            <w:r>
              <w:rPr>
                <w:rFonts w:hint="eastAsia"/>
                <w:sz w:val="18"/>
                <w:szCs w:val="18"/>
              </w:rPr>
              <w:t>6月</w:t>
            </w:r>
            <w:r>
              <w:rPr>
                <w:rFonts w:hint="eastAsia"/>
                <w:sz w:val="18"/>
                <w:szCs w:val="18"/>
                <w:lang w:val="en-US" w:eastAsia="zh-CN"/>
              </w:rPr>
              <w:t>1</w:t>
            </w:r>
            <w:r>
              <w:rPr>
                <w:rFonts w:hint="eastAsia"/>
                <w:sz w:val="18"/>
                <w:szCs w:val="18"/>
              </w:rPr>
              <w:t>日</w:t>
            </w:r>
          </w:p>
        </w:tc>
        <w:tc>
          <w:tcPr>
            <w:tcW w:w="1740"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ascii="宋体" w:hAnsi="宋体" w:cs="宋体"/>
                <w:kern w:val="0"/>
                <w:sz w:val="18"/>
                <w:szCs w:val="18"/>
                <w:lang w:bidi="ar"/>
              </w:rPr>
            </w:pPr>
            <w:r>
              <w:rPr>
                <w:rFonts w:hint="eastAsia" w:ascii="宋体" w:hAnsi="宋体" w:cs="宋体"/>
                <w:kern w:val="0"/>
                <w:sz w:val="18"/>
                <w:szCs w:val="18"/>
                <w:lang w:bidi="ar"/>
              </w:rPr>
              <w:t>贷款毕业生毕业确认等有关事宜</w:t>
            </w:r>
          </w:p>
        </w:tc>
        <w:tc>
          <w:tcPr>
            <w:tcW w:w="5522"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left"/>
              <w:rPr>
                <w:rFonts w:hint="eastAsia" w:ascii="宋体" w:hAnsi="宋体" w:cs="宋体"/>
                <w:kern w:val="0"/>
                <w:sz w:val="18"/>
                <w:szCs w:val="18"/>
                <w:lang w:bidi="ar"/>
              </w:rPr>
            </w:pPr>
            <w:r>
              <w:rPr>
                <w:rFonts w:ascii="宋体" w:hAnsi="宋体" w:cs="宋体"/>
                <w:kern w:val="0"/>
                <w:sz w:val="18"/>
                <w:szCs w:val="18"/>
                <w:lang w:bidi="ar"/>
              </w:rPr>
              <w:t>督促</w:t>
            </w:r>
            <w:r>
              <w:rPr>
                <w:rFonts w:hint="eastAsia" w:ascii="宋体" w:hAnsi="宋体" w:cs="宋体"/>
                <w:kern w:val="0"/>
                <w:sz w:val="18"/>
                <w:szCs w:val="18"/>
                <w:lang w:bidi="ar"/>
              </w:rPr>
              <w:t>贷款</w:t>
            </w:r>
            <w:r>
              <w:rPr>
                <w:rFonts w:ascii="宋体" w:hAnsi="宋体" w:cs="宋体"/>
                <w:kern w:val="0"/>
                <w:sz w:val="18"/>
                <w:szCs w:val="18"/>
                <w:lang w:bidi="ar"/>
              </w:rPr>
              <w:t>毕业生进行贷款确认及提前还贷工作。</w:t>
            </w:r>
          </w:p>
        </w:tc>
        <w:tc>
          <w:tcPr>
            <w:tcW w:w="1198"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eastAsia" w:ascii="宋体" w:hAnsi="宋体" w:cs="宋体"/>
                <w:kern w:val="0"/>
                <w:sz w:val="18"/>
                <w:szCs w:val="18"/>
                <w:lang w:eastAsia="zh-CN" w:bidi="ar"/>
              </w:rPr>
            </w:pPr>
            <w:r>
              <w:rPr>
                <w:rFonts w:hint="eastAsia" w:ascii="宋体" w:hAnsi="宋体" w:cs="宋体"/>
                <w:kern w:val="0"/>
                <w:sz w:val="18"/>
                <w:szCs w:val="18"/>
                <w:lang w:eastAsia="zh-CN" w:bidi="ar"/>
              </w:rPr>
              <w:t>欧阳宇光</w:t>
            </w:r>
          </w:p>
          <w:p>
            <w:pPr>
              <w:widowControl/>
              <w:jc w:val="center"/>
              <w:rPr>
                <w:rFonts w:hint="eastAsia" w:ascii="宋体" w:hAnsi="宋体" w:cs="宋体"/>
                <w:kern w:val="0"/>
                <w:sz w:val="18"/>
                <w:szCs w:val="18"/>
                <w:lang w:eastAsia="zh-CN" w:bidi="ar"/>
              </w:rPr>
            </w:pPr>
            <w:r>
              <w:rPr>
                <w:rFonts w:hint="eastAsia" w:ascii="宋体" w:hAnsi="宋体" w:cs="宋体"/>
                <w:kern w:val="0"/>
                <w:sz w:val="18"/>
                <w:szCs w:val="18"/>
                <w:lang w:eastAsia="zh-CN" w:bidi="ar"/>
              </w:rPr>
              <w:t>付慧婕</w:t>
            </w:r>
          </w:p>
        </w:tc>
      </w:tr>
      <w:tr>
        <w:tblPrEx>
          <w:tblLayout w:type="fixed"/>
          <w:tblCellMar>
            <w:top w:w="15" w:type="dxa"/>
            <w:left w:w="15" w:type="dxa"/>
            <w:bottom w:w="15" w:type="dxa"/>
            <w:right w:w="15" w:type="dxa"/>
          </w:tblCellMar>
        </w:tblPrEx>
        <w:trPr>
          <w:trHeight w:val="864" w:hRule="atLeast"/>
        </w:trPr>
        <w:tc>
          <w:tcPr>
            <w:tcW w:w="1260" w:type="dxa"/>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hint="eastAsia"/>
                <w:sz w:val="18"/>
                <w:szCs w:val="18"/>
              </w:rPr>
              <w:t>6月</w:t>
            </w:r>
            <w:r>
              <w:rPr>
                <w:rFonts w:hint="eastAsia"/>
                <w:sz w:val="18"/>
                <w:szCs w:val="18"/>
                <w:lang w:val="en-US" w:eastAsia="zh-CN"/>
              </w:rPr>
              <w:t>1</w:t>
            </w:r>
            <w:r>
              <w:rPr>
                <w:rFonts w:hint="eastAsia"/>
                <w:sz w:val="18"/>
                <w:szCs w:val="18"/>
              </w:rPr>
              <w:t>0日</w:t>
            </w:r>
          </w:p>
        </w:tc>
        <w:tc>
          <w:tcPr>
            <w:tcW w:w="1740"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left"/>
              <w:rPr>
                <w:sz w:val="18"/>
                <w:szCs w:val="18"/>
              </w:rPr>
            </w:pPr>
            <w:r>
              <w:rPr>
                <w:rFonts w:ascii="宋体" w:hAnsi="宋体" w:cs="宋体"/>
                <w:kern w:val="0"/>
                <w:sz w:val="18"/>
                <w:szCs w:val="18"/>
                <w:lang w:bidi="ar"/>
              </w:rPr>
              <w:t>党组织发展及组织</w:t>
            </w:r>
            <w:r>
              <w:rPr>
                <w:rFonts w:hint="eastAsia" w:ascii="宋体" w:hAnsi="宋体" w:cs="宋体"/>
                <w:kern w:val="0"/>
                <w:sz w:val="18"/>
                <w:szCs w:val="18"/>
                <w:lang w:bidi="ar"/>
              </w:rPr>
              <w:t>关系</w:t>
            </w:r>
            <w:r>
              <w:rPr>
                <w:rFonts w:ascii="宋体" w:hAnsi="宋体" w:cs="宋体"/>
                <w:kern w:val="0"/>
                <w:sz w:val="18"/>
                <w:szCs w:val="18"/>
                <w:lang w:bidi="ar"/>
              </w:rPr>
              <w:t>转出工作</w:t>
            </w:r>
          </w:p>
        </w:tc>
        <w:tc>
          <w:tcPr>
            <w:tcW w:w="5522"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left"/>
              <w:rPr>
                <w:sz w:val="18"/>
                <w:szCs w:val="18"/>
              </w:rPr>
            </w:pPr>
            <w:r>
              <w:rPr>
                <w:rFonts w:ascii="宋体" w:hAnsi="宋体" w:cs="宋体"/>
                <w:kern w:val="0"/>
                <w:sz w:val="18"/>
                <w:szCs w:val="18"/>
                <w:lang w:bidi="ar"/>
              </w:rPr>
              <w:t>各学生支部做好毕业生党员发展、转正工作。各班学生党员在离校前到团总支开具组织关</w:t>
            </w:r>
            <w:r>
              <w:rPr>
                <w:rFonts w:hint="eastAsia" w:ascii="宋体" w:hAnsi="宋体" w:cs="宋体"/>
                <w:kern w:val="0"/>
                <w:sz w:val="18"/>
                <w:szCs w:val="18"/>
                <w:lang w:bidi="ar"/>
              </w:rPr>
              <w:t>院</w:t>
            </w:r>
            <w:r>
              <w:rPr>
                <w:rFonts w:ascii="宋体" w:hAnsi="宋体" w:cs="宋体"/>
                <w:kern w:val="0"/>
                <w:sz w:val="18"/>
                <w:szCs w:val="18"/>
                <w:lang w:bidi="ar"/>
              </w:rPr>
              <w:t>介绍信，确保组织关</w:t>
            </w:r>
            <w:r>
              <w:rPr>
                <w:rFonts w:hint="eastAsia" w:ascii="宋体" w:hAnsi="宋体" w:cs="宋体"/>
                <w:kern w:val="0"/>
                <w:sz w:val="18"/>
                <w:szCs w:val="18"/>
                <w:lang w:bidi="ar"/>
              </w:rPr>
              <w:t>院</w:t>
            </w:r>
            <w:r>
              <w:rPr>
                <w:rFonts w:ascii="宋体" w:hAnsi="宋体" w:cs="宋体"/>
                <w:kern w:val="0"/>
                <w:sz w:val="18"/>
                <w:szCs w:val="18"/>
                <w:lang w:bidi="ar"/>
              </w:rPr>
              <w:t>的及时转接。</w:t>
            </w:r>
          </w:p>
        </w:tc>
        <w:tc>
          <w:tcPr>
            <w:tcW w:w="1198"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18"/>
                <w:szCs w:val="18"/>
                <w:lang w:bidi="ar"/>
              </w:rPr>
              <w:t>各学生</w:t>
            </w:r>
            <w:r>
              <w:rPr>
                <w:rFonts w:hint="eastAsia" w:ascii="宋体" w:hAnsi="宋体" w:cs="宋体"/>
                <w:kern w:val="0"/>
                <w:sz w:val="18"/>
                <w:szCs w:val="18"/>
                <w:lang w:bidi="ar"/>
              </w:rPr>
              <w:t>党</w:t>
            </w:r>
            <w:r>
              <w:rPr>
                <w:rFonts w:ascii="宋体" w:hAnsi="宋体" w:cs="宋体"/>
                <w:kern w:val="0"/>
                <w:sz w:val="18"/>
                <w:szCs w:val="18"/>
                <w:lang w:bidi="ar"/>
              </w:rPr>
              <w:t>支部书记</w:t>
            </w:r>
          </w:p>
        </w:tc>
      </w:tr>
      <w:tr>
        <w:tblPrEx>
          <w:tblLayout w:type="fixed"/>
          <w:tblCellMar>
            <w:top w:w="15" w:type="dxa"/>
            <w:left w:w="15" w:type="dxa"/>
            <w:bottom w:w="15" w:type="dxa"/>
            <w:right w:w="15" w:type="dxa"/>
          </w:tblCellMar>
        </w:tblPrEx>
        <w:trPr>
          <w:trHeight w:val="1014" w:hRule="atLeast"/>
        </w:trPr>
        <w:tc>
          <w:tcPr>
            <w:tcW w:w="1260" w:type="dxa"/>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hint="eastAsia"/>
                <w:sz w:val="18"/>
                <w:szCs w:val="18"/>
              </w:rPr>
              <w:t>6月15日</w:t>
            </w:r>
          </w:p>
        </w:tc>
        <w:tc>
          <w:tcPr>
            <w:tcW w:w="1740"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left"/>
              <w:rPr>
                <w:sz w:val="18"/>
                <w:szCs w:val="18"/>
              </w:rPr>
            </w:pPr>
            <w:r>
              <w:rPr>
                <w:rFonts w:ascii="宋体" w:hAnsi="宋体" w:cs="宋体"/>
                <w:kern w:val="0"/>
                <w:sz w:val="18"/>
                <w:szCs w:val="18"/>
                <w:lang w:bidi="ar"/>
              </w:rPr>
              <w:t>档案整理</w:t>
            </w:r>
          </w:p>
        </w:tc>
        <w:tc>
          <w:tcPr>
            <w:tcW w:w="5522"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left"/>
              <w:rPr>
                <w:sz w:val="18"/>
                <w:szCs w:val="18"/>
              </w:rPr>
            </w:pPr>
            <w:r>
              <w:rPr>
                <w:rFonts w:hint="eastAsia" w:ascii="宋体" w:hAnsi="宋体" w:cs="宋体"/>
                <w:kern w:val="0"/>
                <w:sz w:val="18"/>
                <w:szCs w:val="18"/>
                <w:lang w:eastAsia="zh-CN" w:bidi="ar"/>
              </w:rPr>
              <w:t>毕业班辅导员</w:t>
            </w:r>
            <w:r>
              <w:rPr>
                <w:rFonts w:ascii="宋体" w:hAnsi="宋体" w:cs="宋体"/>
                <w:kern w:val="0"/>
                <w:sz w:val="18"/>
                <w:szCs w:val="18"/>
                <w:lang w:bidi="ar"/>
              </w:rPr>
              <w:t>做好毕业生档案收集、整理、归档工作，按照相关要求上交到</w:t>
            </w:r>
            <w:r>
              <w:rPr>
                <w:rFonts w:hint="eastAsia" w:ascii="宋体" w:hAnsi="宋体" w:cs="宋体"/>
                <w:kern w:val="0"/>
                <w:sz w:val="18"/>
                <w:szCs w:val="18"/>
                <w:lang w:bidi="ar"/>
              </w:rPr>
              <w:t>院</w:t>
            </w:r>
            <w:r>
              <w:rPr>
                <w:rFonts w:ascii="宋体" w:hAnsi="宋体" w:cs="宋体"/>
                <w:kern w:val="0"/>
                <w:sz w:val="18"/>
                <w:szCs w:val="18"/>
                <w:lang w:bidi="ar"/>
              </w:rPr>
              <w:t>团总支。</w:t>
            </w:r>
          </w:p>
        </w:tc>
        <w:tc>
          <w:tcPr>
            <w:tcW w:w="1198"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18"/>
                <w:szCs w:val="18"/>
                <w:lang w:bidi="ar"/>
              </w:rPr>
              <w:t>团总支、</w:t>
            </w:r>
          </w:p>
          <w:p>
            <w:pPr>
              <w:widowControl/>
              <w:jc w:val="center"/>
              <w:rPr>
                <w:rFonts w:hint="eastAsia" w:eastAsia="宋体"/>
                <w:sz w:val="18"/>
                <w:szCs w:val="18"/>
                <w:lang w:eastAsia="zh-CN"/>
              </w:rPr>
            </w:pPr>
            <w:r>
              <w:rPr>
                <w:rFonts w:hint="eastAsia"/>
                <w:sz w:val="18"/>
                <w:szCs w:val="18"/>
                <w:lang w:eastAsia="zh-CN"/>
              </w:rPr>
              <w:t>毕业班辅导员</w:t>
            </w:r>
          </w:p>
        </w:tc>
      </w:tr>
      <w:tr>
        <w:tblPrEx>
          <w:tblLayout w:type="fixed"/>
          <w:tblCellMar>
            <w:top w:w="15" w:type="dxa"/>
            <w:left w:w="15" w:type="dxa"/>
            <w:bottom w:w="15" w:type="dxa"/>
            <w:right w:w="15" w:type="dxa"/>
          </w:tblCellMar>
        </w:tblPrEx>
        <w:tc>
          <w:tcPr>
            <w:tcW w:w="1260" w:type="dxa"/>
            <w:tcBorders>
              <w:top w:val="nil"/>
              <w:left w:val="single" w:color="auto" w:sz="4" w:space="0"/>
              <w:bottom w:val="nil"/>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hint="eastAsia"/>
                <w:sz w:val="18"/>
                <w:szCs w:val="18"/>
              </w:rPr>
              <w:t>6月1</w:t>
            </w:r>
            <w:r>
              <w:rPr>
                <w:rFonts w:hint="eastAsia"/>
                <w:sz w:val="18"/>
                <w:szCs w:val="18"/>
                <w:lang w:val="en-US" w:eastAsia="zh-CN"/>
              </w:rPr>
              <w:t>6</w:t>
            </w:r>
            <w:r>
              <w:rPr>
                <w:rFonts w:hint="eastAsia"/>
                <w:sz w:val="18"/>
                <w:szCs w:val="18"/>
              </w:rPr>
              <w:t>日</w:t>
            </w:r>
          </w:p>
        </w:tc>
        <w:tc>
          <w:tcPr>
            <w:tcW w:w="1740" w:type="dxa"/>
            <w:tcBorders>
              <w:top w:val="nil"/>
              <w:left w:val="nil"/>
              <w:bottom w:val="nil"/>
              <w:right w:val="single" w:color="auto" w:sz="4" w:space="0"/>
            </w:tcBorders>
            <w:noWrap w:val="0"/>
            <w:tcMar>
              <w:top w:w="0" w:type="dxa"/>
              <w:left w:w="108" w:type="dxa"/>
              <w:bottom w:w="0" w:type="dxa"/>
              <w:right w:w="108" w:type="dxa"/>
            </w:tcMar>
            <w:vAlign w:val="center"/>
          </w:tcPr>
          <w:p>
            <w:pPr>
              <w:widowControl/>
              <w:jc w:val="left"/>
              <w:rPr>
                <w:sz w:val="18"/>
                <w:szCs w:val="18"/>
              </w:rPr>
            </w:pPr>
            <w:r>
              <w:rPr>
                <w:rFonts w:ascii="宋体" w:hAnsi="宋体" w:cs="宋体"/>
                <w:kern w:val="0"/>
                <w:sz w:val="18"/>
                <w:szCs w:val="18"/>
                <w:lang w:bidi="ar"/>
              </w:rPr>
              <w:t>离校手续办理</w:t>
            </w:r>
            <w:r>
              <w:rPr>
                <w:rFonts w:hint="eastAsia" w:ascii="宋体" w:hAnsi="宋体" w:cs="宋体"/>
                <w:kern w:val="0"/>
                <w:sz w:val="18"/>
                <w:szCs w:val="18"/>
                <w:lang w:bidi="ar"/>
              </w:rPr>
              <w:t>，领取毕业证</w:t>
            </w:r>
          </w:p>
        </w:tc>
        <w:tc>
          <w:tcPr>
            <w:tcW w:w="5522" w:type="dxa"/>
            <w:tcBorders>
              <w:top w:val="nil"/>
              <w:left w:val="nil"/>
              <w:bottom w:val="nil"/>
              <w:right w:val="single" w:color="auto" w:sz="4" w:space="0"/>
            </w:tcBorders>
            <w:noWrap w:val="0"/>
            <w:tcMar>
              <w:top w:w="0" w:type="dxa"/>
              <w:left w:w="108" w:type="dxa"/>
              <w:bottom w:w="0" w:type="dxa"/>
              <w:right w:w="108" w:type="dxa"/>
            </w:tcMar>
            <w:vAlign w:val="center"/>
          </w:tcPr>
          <w:p>
            <w:pPr>
              <w:widowControl/>
              <w:jc w:val="left"/>
              <w:rPr>
                <w:sz w:val="18"/>
                <w:szCs w:val="18"/>
              </w:rPr>
            </w:pPr>
            <w:bookmarkStart w:id="0" w:name="_GoBack"/>
            <w:bookmarkEnd w:id="0"/>
            <w:r>
              <w:rPr>
                <w:rFonts w:ascii="宋体" w:hAnsi="宋体" w:cs="宋体"/>
                <w:kern w:val="0"/>
                <w:sz w:val="18"/>
                <w:szCs w:val="18"/>
                <w:lang w:bidi="ar"/>
              </w:rPr>
              <w:t>退还餐卡费用、归还物品</w:t>
            </w:r>
            <w:r>
              <w:rPr>
                <w:rFonts w:hint="eastAsia" w:ascii="宋体" w:hAnsi="宋体" w:cs="宋体"/>
                <w:kern w:val="0"/>
                <w:sz w:val="18"/>
                <w:szCs w:val="18"/>
                <w:lang w:eastAsia="zh-CN" w:bidi="ar"/>
              </w:rPr>
              <w:t>、退还图书、</w:t>
            </w:r>
            <w:r>
              <w:rPr>
                <w:rFonts w:hint="eastAsia" w:ascii="宋体" w:hAnsi="宋体" w:cs="宋体"/>
                <w:kern w:val="0"/>
                <w:sz w:val="18"/>
                <w:szCs w:val="18"/>
                <w:lang w:bidi="ar"/>
              </w:rPr>
              <w:t>领取毕业证</w:t>
            </w:r>
            <w:r>
              <w:rPr>
                <w:rFonts w:ascii="宋体" w:hAnsi="宋体" w:cs="宋体"/>
                <w:kern w:val="0"/>
                <w:sz w:val="18"/>
                <w:szCs w:val="18"/>
                <w:lang w:bidi="ar"/>
              </w:rPr>
              <w:t>等具体事项</w:t>
            </w:r>
            <w:r>
              <w:rPr>
                <w:rFonts w:hint="eastAsia" w:ascii="宋体" w:hAnsi="宋体" w:cs="宋体"/>
                <w:kern w:val="0"/>
                <w:sz w:val="18"/>
                <w:szCs w:val="18"/>
                <w:lang w:eastAsia="zh-CN" w:bidi="ar"/>
              </w:rPr>
              <w:t>，</w:t>
            </w:r>
            <w:r>
              <w:rPr>
                <w:rFonts w:ascii="宋体" w:hAnsi="宋体" w:cs="宋体"/>
                <w:kern w:val="0"/>
                <w:sz w:val="18"/>
                <w:szCs w:val="18"/>
                <w:lang w:bidi="ar"/>
              </w:rPr>
              <w:t>请等候学校相关部门通知。</w:t>
            </w:r>
          </w:p>
        </w:tc>
        <w:tc>
          <w:tcPr>
            <w:tcW w:w="1198" w:type="dxa"/>
            <w:tcBorders>
              <w:top w:val="nil"/>
              <w:left w:val="nil"/>
              <w:bottom w:val="nil"/>
              <w:right w:val="single" w:color="auto" w:sz="4" w:space="0"/>
            </w:tcBorders>
            <w:noWrap w:val="0"/>
            <w:tcMar>
              <w:top w:w="0" w:type="dxa"/>
              <w:left w:w="108" w:type="dxa"/>
              <w:bottom w:w="0" w:type="dxa"/>
              <w:right w:w="108" w:type="dxa"/>
            </w:tcMar>
            <w:vAlign w:val="center"/>
          </w:tcPr>
          <w:p>
            <w:pPr>
              <w:widowControl/>
              <w:jc w:val="center"/>
              <w:rPr>
                <w:rFonts w:hint="eastAsia" w:eastAsia="宋体"/>
                <w:sz w:val="18"/>
                <w:szCs w:val="18"/>
                <w:lang w:val="en-US" w:eastAsia="zh-CN"/>
              </w:rPr>
            </w:pPr>
            <w:r>
              <w:rPr>
                <w:rFonts w:hint="eastAsia"/>
                <w:sz w:val="18"/>
                <w:szCs w:val="18"/>
                <w:lang w:val="en-US" w:eastAsia="zh-CN"/>
              </w:rPr>
              <w:t>团总支</w:t>
            </w:r>
          </w:p>
        </w:tc>
      </w:tr>
      <w:tr>
        <w:tblPrEx>
          <w:tblLayout w:type="fixed"/>
          <w:tblCellMar>
            <w:top w:w="15" w:type="dxa"/>
            <w:left w:w="15" w:type="dxa"/>
            <w:bottom w:w="15" w:type="dxa"/>
            <w:right w:w="15" w:type="dxa"/>
          </w:tblCellMar>
        </w:tblPrEx>
        <w:tc>
          <w:tcPr>
            <w:tcW w:w="1260" w:type="dxa"/>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rPr>
                <w:sz w:val="18"/>
                <w:szCs w:val="18"/>
              </w:rPr>
            </w:pPr>
          </w:p>
        </w:tc>
        <w:tc>
          <w:tcPr>
            <w:tcW w:w="1740"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rPr>
                <w:rFonts w:ascii="宋体" w:hAnsi="宋体" w:cs="宋体"/>
                <w:kern w:val="0"/>
                <w:sz w:val="18"/>
                <w:szCs w:val="18"/>
                <w:lang w:bidi="ar"/>
              </w:rPr>
            </w:pPr>
          </w:p>
        </w:tc>
        <w:tc>
          <w:tcPr>
            <w:tcW w:w="5522"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shd w:val="clear" w:color="auto" w:fill="FFFFFF"/>
              <w:wordWrap w:val="0"/>
              <w:spacing w:after="45" w:line="300" w:lineRule="atLeast"/>
              <w:jc w:val="left"/>
              <w:rPr>
                <w:rFonts w:ascii="宋体" w:hAnsi="宋体" w:cs="宋体"/>
                <w:kern w:val="0"/>
                <w:sz w:val="18"/>
                <w:szCs w:val="18"/>
                <w:lang w:bidi="ar"/>
              </w:rPr>
            </w:pPr>
          </w:p>
        </w:tc>
        <w:tc>
          <w:tcPr>
            <w:tcW w:w="1198"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rPr>
                <w:rFonts w:ascii="宋体" w:hAnsi="宋体" w:cs="宋体"/>
                <w:kern w:val="0"/>
                <w:sz w:val="18"/>
                <w:szCs w:val="18"/>
                <w:lang w:bidi="ar"/>
              </w:rPr>
            </w:pPr>
          </w:p>
        </w:tc>
      </w:tr>
    </w:tbl>
    <w:p>
      <w:pPr>
        <w:rPr>
          <w:rFonts w:hint="eastAsia"/>
        </w:rPr>
      </w:pPr>
    </w:p>
    <w:p>
      <w:pPr>
        <w:widowControl/>
        <w:shd w:val="clear" w:color="auto" w:fill="FFFFFF"/>
        <w:spacing w:before="376" w:after="376" w:line="375" w:lineRule="atLeast"/>
        <w:jc w:val="left"/>
        <w:rPr>
          <w:sz w:val="18"/>
          <w:szCs w:val="18"/>
        </w:rPr>
      </w:pPr>
      <w:r>
        <w:rPr>
          <w:rFonts w:ascii="宋体" w:hAnsi="宋体" w:cs="宋体"/>
          <w:kern w:val="0"/>
          <w:szCs w:val="21"/>
          <w:shd w:val="clear" w:color="auto" w:fill="FFFFFF"/>
          <w:lang w:bidi="ar"/>
        </w:rPr>
        <w:t>附件2.</w:t>
      </w:r>
    </w:p>
    <w:p>
      <w:pPr>
        <w:widowControl/>
        <w:shd w:val="clear" w:color="auto" w:fill="FFFFFF"/>
        <w:spacing w:before="376" w:after="376" w:line="375" w:lineRule="atLeast"/>
        <w:jc w:val="center"/>
        <w:rPr>
          <w:sz w:val="18"/>
          <w:szCs w:val="18"/>
        </w:rPr>
      </w:pPr>
      <w:r>
        <w:rPr>
          <w:rFonts w:hint="eastAsia" w:ascii="宋体" w:hAnsi="宋体" w:cs="宋体"/>
          <w:b/>
          <w:kern w:val="0"/>
          <w:sz w:val="36"/>
          <w:szCs w:val="36"/>
          <w:shd w:val="clear" w:color="auto" w:fill="FFFFFF"/>
          <w:lang w:bidi="ar"/>
        </w:rPr>
        <w:t xml:space="preserve">    201</w:t>
      </w:r>
      <w:r>
        <w:rPr>
          <w:rFonts w:hint="eastAsia" w:ascii="宋体" w:hAnsi="宋体" w:cs="宋体"/>
          <w:b/>
          <w:kern w:val="0"/>
          <w:sz w:val="36"/>
          <w:szCs w:val="36"/>
          <w:shd w:val="clear" w:color="auto" w:fill="FFFFFF"/>
          <w:lang w:val="en-US" w:eastAsia="zh-CN" w:bidi="ar"/>
        </w:rPr>
        <w:t>9</w:t>
      </w:r>
      <w:r>
        <w:rPr>
          <w:rFonts w:ascii="宋体" w:hAnsi="宋体" w:cs="宋体"/>
          <w:b/>
          <w:kern w:val="0"/>
          <w:sz w:val="36"/>
          <w:szCs w:val="36"/>
          <w:shd w:val="clear" w:color="auto" w:fill="FFFFFF"/>
          <w:lang w:bidi="ar"/>
        </w:rPr>
        <w:t>届毕业生档案明细表</w:t>
      </w:r>
    </w:p>
    <w:p>
      <w:pPr>
        <w:widowControl/>
        <w:shd w:val="clear" w:color="auto" w:fill="FFFFFF"/>
        <w:spacing w:before="376" w:after="376" w:line="375" w:lineRule="atLeast"/>
        <w:ind w:firstLine="480"/>
        <w:jc w:val="left"/>
        <w:rPr>
          <w:sz w:val="18"/>
          <w:szCs w:val="18"/>
        </w:rPr>
      </w:pPr>
      <w:r>
        <w:rPr>
          <w:rFonts w:ascii="宋体" w:hAnsi="宋体" w:cs="宋体"/>
          <w:kern w:val="0"/>
          <w:sz w:val="24"/>
          <w:szCs w:val="24"/>
          <w:shd w:val="clear" w:color="auto" w:fill="FFFFFF"/>
          <w:lang w:bidi="ar"/>
        </w:rPr>
        <w:t>一、档案明细</w:t>
      </w:r>
    </w:p>
    <w:tbl>
      <w:tblPr>
        <w:tblStyle w:val="4"/>
        <w:tblW w:w="8093" w:type="dxa"/>
        <w:tblInd w:w="784" w:type="dxa"/>
        <w:tblLayout w:type="fixed"/>
        <w:tblCellMar>
          <w:top w:w="15" w:type="dxa"/>
          <w:left w:w="15" w:type="dxa"/>
          <w:bottom w:w="15" w:type="dxa"/>
          <w:right w:w="15" w:type="dxa"/>
        </w:tblCellMar>
      </w:tblPr>
      <w:tblGrid>
        <w:gridCol w:w="3674"/>
        <w:gridCol w:w="2153"/>
        <w:gridCol w:w="1206"/>
        <w:gridCol w:w="1060"/>
      </w:tblGrid>
      <w:tr>
        <w:tblPrEx>
          <w:tblLayout w:type="fixed"/>
          <w:tblCellMar>
            <w:top w:w="15" w:type="dxa"/>
            <w:left w:w="15" w:type="dxa"/>
            <w:bottom w:w="15" w:type="dxa"/>
            <w:right w:w="15" w:type="dxa"/>
          </w:tblCellMar>
        </w:tblPrEx>
        <w:tc>
          <w:tcPr>
            <w:tcW w:w="5827"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24"/>
                <w:szCs w:val="24"/>
                <w:lang w:bidi="ar"/>
              </w:rPr>
              <w:t>姓名  档案明细（要求每位毕业生档案正面粘贴档案明细表）</w:t>
            </w:r>
          </w:p>
        </w:tc>
        <w:tc>
          <w:tcPr>
            <w:tcW w:w="1206"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24"/>
                <w:szCs w:val="24"/>
                <w:lang w:bidi="ar"/>
              </w:rPr>
              <w:t>有/无</w:t>
            </w:r>
          </w:p>
        </w:tc>
        <w:tc>
          <w:tcPr>
            <w:tcW w:w="10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24"/>
                <w:szCs w:val="24"/>
                <w:lang w:bidi="ar"/>
              </w:rPr>
              <w:t>备注</w:t>
            </w:r>
          </w:p>
        </w:tc>
      </w:tr>
      <w:tr>
        <w:tblPrEx>
          <w:tblLayout w:type="fixed"/>
          <w:tblCellMar>
            <w:top w:w="15" w:type="dxa"/>
            <w:left w:w="15" w:type="dxa"/>
            <w:bottom w:w="15" w:type="dxa"/>
            <w:right w:w="15" w:type="dxa"/>
          </w:tblCellMar>
        </w:tblPrEx>
        <w:tc>
          <w:tcPr>
            <w:tcW w:w="5827" w:type="dxa"/>
            <w:gridSpan w:val="2"/>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24"/>
                <w:szCs w:val="24"/>
                <w:lang w:bidi="ar"/>
              </w:rPr>
              <w:t>毕业生入学体检表</w:t>
            </w:r>
          </w:p>
        </w:tc>
        <w:tc>
          <w:tcPr>
            <w:tcW w:w="1206"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18"/>
                <w:szCs w:val="18"/>
                <w:lang w:bidi="ar"/>
              </w:rPr>
              <w:t> </w:t>
            </w:r>
          </w:p>
        </w:tc>
        <w:tc>
          <w:tcPr>
            <w:tcW w:w="1060"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18"/>
                <w:szCs w:val="18"/>
                <w:lang w:bidi="ar"/>
              </w:rPr>
              <w:t> </w:t>
            </w:r>
          </w:p>
        </w:tc>
      </w:tr>
      <w:tr>
        <w:tblPrEx>
          <w:tblLayout w:type="fixed"/>
          <w:tblCellMar>
            <w:top w:w="15" w:type="dxa"/>
            <w:left w:w="15" w:type="dxa"/>
            <w:bottom w:w="15" w:type="dxa"/>
            <w:right w:w="15" w:type="dxa"/>
          </w:tblCellMar>
        </w:tblPrEx>
        <w:tc>
          <w:tcPr>
            <w:tcW w:w="3674" w:type="dxa"/>
            <w:vMerge w:val="restart"/>
            <w:tcBorders>
              <w:top w:val="nil"/>
              <w:left w:val="single" w:color="auto" w:sz="4" w:space="0"/>
              <w:right w:val="single" w:color="auto" w:sz="4" w:space="0"/>
            </w:tcBorders>
            <w:noWrap w:val="0"/>
            <w:tcMar>
              <w:top w:w="0" w:type="dxa"/>
              <w:left w:w="108" w:type="dxa"/>
              <w:bottom w:w="0" w:type="dxa"/>
              <w:right w:w="108" w:type="dxa"/>
            </w:tcMar>
            <w:vAlign w:val="center"/>
          </w:tcPr>
          <w:p>
            <w:pPr>
              <w:widowControl/>
              <w:jc w:val="center"/>
              <w:rPr>
                <w:rFonts w:ascii="宋体" w:hAnsi="宋体" w:cs="宋体"/>
                <w:kern w:val="0"/>
                <w:sz w:val="24"/>
                <w:szCs w:val="24"/>
                <w:lang w:bidi="ar"/>
              </w:rPr>
            </w:pPr>
          </w:p>
        </w:tc>
        <w:tc>
          <w:tcPr>
            <w:tcW w:w="2153"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eastAsia" w:ascii="宋体" w:hAnsi="宋体" w:cs="宋体"/>
                <w:kern w:val="0"/>
                <w:szCs w:val="21"/>
                <w:lang w:bidi="ar"/>
              </w:rPr>
            </w:pPr>
            <w:r>
              <w:rPr>
                <w:rFonts w:hint="eastAsia" w:ascii="宋体" w:hAnsi="宋体" w:cs="宋体"/>
                <w:kern w:val="0"/>
                <w:szCs w:val="21"/>
                <w:lang w:bidi="ar"/>
              </w:rPr>
              <w:t>2016</w:t>
            </w:r>
            <w:r>
              <w:rPr>
                <w:rFonts w:ascii="宋体" w:hAnsi="宋体" w:cs="宋体"/>
                <w:kern w:val="0"/>
                <w:szCs w:val="21"/>
                <w:lang w:bidi="ar"/>
              </w:rPr>
              <w:t>-</w:t>
            </w:r>
            <w:r>
              <w:rPr>
                <w:rFonts w:hint="eastAsia" w:ascii="宋体" w:hAnsi="宋体" w:cs="宋体"/>
                <w:kern w:val="0"/>
                <w:szCs w:val="21"/>
                <w:lang w:bidi="ar"/>
              </w:rPr>
              <w:t>2017</w:t>
            </w:r>
            <w:r>
              <w:rPr>
                <w:rFonts w:ascii="宋体" w:hAnsi="宋体" w:cs="宋体"/>
                <w:kern w:val="0"/>
                <w:szCs w:val="21"/>
                <w:lang w:bidi="ar"/>
              </w:rPr>
              <w:t>学年</w:t>
            </w:r>
          </w:p>
        </w:tc>
        <w:tc>
          <w:tcPr>
            <w:tcW w:w="1206"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ascii="宋体" w:hAnsi="宋体" w:cs="宋体"/>
                <w:kern w:val="0"/>
                <w:sz w:val="18"/>
                <w:szCs w:val="18"/>
                <w:lang w:bidi="ar"/>
              </w:rPr>
            </w:pPr>
          </w:p>
        </w:tc>
        <w:tc>
          <w:tcPr>
            <w:tcW w:w="106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ascii="宋体" w:hAnsi="宋体" w:cs="宋体"/>
                <w:kern w:val="0"/>
                <w:sz w:val="18"/>
                <w:szCs w:val="18"/>
                <w:lang w:bidi="ar"/>
              </w:rPr>
            </w:pPr>
          </w:p>
        </w:tc>
      </w:tr>
      <w:tr>
        <w:tblPrEx>
          <w:tblLayout w:type="fixed"/>
          <w:tblCellMar>
            <w:top w:w="15" w:type="dxa"/>
            <w:left w:w="15" w:type="dxa"/>
            <w:bottom w:w="15" w:type="dxa"/>
            <w:right w:w="15" w:type="dxa"/>
          </w:tblCellMar>
        </w:tblPrEx>
        <w:tc>
          <w:tcPr>
            <w:tcW w:w="3674" w:type="dxa"/>
            <w:vMerge w:val="continue"/>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sz w:val="18"/>
                <w:szCs w:val="18"/>
              </w:rPr>
            </w:pPr>
          </w:p>
        </w:tc>
        <w:tc>
          <w:tcPr>
            <w:tcW w:w="2153"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hint="eastAsia" w:ascii="宋体" w:hAnsi="宋体" w:cs="宋体"/>
                <w:kern w:val="0"/>
                <w:szCs w:val="21"/>
                <w:lang w:bidi="ar"/>
              </w:rPr>
              <w:t>2017</w:t>
            </w:r>
            <w:r>
              <w:rPr>
                <w:rFonts w:ascii="宋体" w:hAnsi="宋体" w:cs="宋体"/>
                <w:kern w:val="0"/>
                <w:szCs w:val="21"/>
                <w:lang w:bidi="ar"/>
              </w:rPr>
              <w:t>-</w:t>
            </w:r>
            <w:r>
              <w:rPr>
                <w:rFonts w:hint="eastAsia" w:ascii="宋体" w:hAnsi="宋体" w:cs="宋体"/>
                <w:kern w:val="0"/>
                <w:szCs w:val="21"/>
                <w:lang w:bidi="ar"/>
              </w:rPr>
              <w:t>2018</w:t>
            </w:r>
            <w:r>
              <w:rPr>
                <w:rFonts w:ascii="宋体" w:hAnsi="宋体" w:cs="宋体"/>
                <w:kern w:val="0"/>
                <w:szCs w:val="21"/>
                <w:lang w:bidi="ar"/>
              </w:rPr>
              <w:t>学年</w:t>
            </w:r>
          </w:p>
        </w:tc>
        <w:tc>
          <w:tcPr>
            <w:tcW w:w="1206"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18"/>
                <w:szCs w:val="18"/>
                <w:lang w:bidi="ar"/>
              </w:rPr>
              <w:t> </w:t>
            </w:r>
          </w:p>
        </w:tc>
        <w:tc>
          <w:tcPr>
            <w:tcW w:w="1060"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18"/>
                <w:szCs w:val="18"/>
                <w:lang w:bidi="ar"/>
              </w:rPr>
              <w:t> </w:t>
            </w:r>
          </w:p>
        </w:tc>
      </w:tr>
      <w:tr>
        <w:tblPrEx>
          <w:tblLayout w:type="fixed"/>
          <w:tblCellMar>
            <w:top w:w="15" w:type="dxa"/>
            <w:left w:w="15" w:type="dxa"/>
            <w:bottom w:w="15" w:type="dxa"/>
            <w:right w:w="15" w:type="dxa"/>
          </w:tblCellMar>
        </w:tblPrEx>
        <w:tc>
          <w:tcPr>
            <w:tcW w:w="3674" w:type="dxa"/>
            <w:vMerge w:val="continue"/>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jc w:val="center"/>
              <w:rPr>
                <w:rFonts w:ascii="宋体"/>
                <w:sz w:val="18"/>
                <w:szCs w:val="18"/>
              </w:rPr>
            </w:pPr>
          </w:p>
        </w:tc>
        <w:tc>
          <w:tcPr>
            <w:tcW w:w="2153"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hint="eastAsia" w:ascii="宋体" w:hAnsi="宋体" w:cs="宋体"/>
                <w:kern w:val="0"/>
                <w:szCs w:val="21"/>
                <w:lang w:bidi="ar"/>
              </w:rPr>
              <w:t>201</w:t>
            </w:r>
            <w:r>
              <w:rPr>
                <w:rFonts w:hint="eastAsia" w:ascii="宋体" w:hAnsi="宋体" w:cs="宋体"/>
                <w:kern w:val="0"/>
                <w:szCs w:val="21"/>
                <w:lang w:val="en-US" w:eastAsia="zh-CN" w:bidi="ar"/>
              </w:rPr>
              <w:t>8</w:t>
            </w:r>
            <w:r>
              <w:rPr>
                <w:rFonts w:ascii="宋体" w:hAnsi="宋体" w:cs="宋体"/>
                <w:kern w:val="0"/>
                <w:szCs w:val="21"/>
                <w:lang w:bidi="ar"/>
              </w:rPr>
              <w:t>-</w:t>
            </w:r>
            <w:r>
              <w:rPr>
                <w:rFonts w:hint="eastAsia" w:ascii="宋体" w:hAnsi="宋体" w:cs="宋体"/>
                <w:kern w:val="0"/>
                <w:szCs w:val="21"/>
                <w:lang w:bidi="ar"/>
              </w:rPr>
              <w:t>201</w:t>
            </w:r>
            <w:r>
              <w:rPr>
                <w:rFonts w:hint="eastAsia" w:ascii="宋体" w:hAnsi="宋体" w:cs="宋体"/>
                <w:kern w:val="0"/>
                <w:szCs w:val="21"/>
                <w:lang w:val="en-US" w:eastAsia="zh-CN" w:bidi="ar"/>
              </w:rPr>
              <w:t>9</w:t>
            </w:r>
            <w:r>
              <w:rPr>
                <w:rFonts w:ascii="宋体" w:hAnsi="宋体" w:cs="宋体"/>
                <w:kern w:val="0"/>
                <w:szCs w:val="21"/>
                <w:lang w:bidi="ar"/>
              </w:rPr>
              <w:t>学年</w:t>
            </w:r>
          </w:p>
        </w:tc>
        <w:tc>
          <w:tcPr>
            <w:tcW w:w="1206"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18"/>
                <w:szCs w:val="18"/>
                <w:lang w:bidi="ar"/>
              </w:rPr>
              <w:t> </w:t>
            </w:r>
          </w:p>
        </w:tc>
        <w:tc>
          <w:tcPr>
            <w:tcW w:w="1060"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18"/>
                <w:szCs w:val="18"/>
                <w:lang w:bidi="ar"/>
              </w:rPr>
              <w:t> </w:t>
            </w:r>
          </w:p>
        </w:tc>
      </w:tr>
      <w:tr>
        <w:tblPrEx>
          <w:tblLayout w:type="fixed"/>
          <w:tblCellMar>
            <w:top w:w="15" w:type="dxa"/>
            <w:left w:w="15" w:type="dxa"/>
            <w:bottom w:w="15" w:type="dxa"/>
            <w:right w:w="15" w:type="dxa"/>
          </w:tblCellMar>
        </w:tblPrEx>
        <w:tc>
          <w:tcPr>
            <w:tcW w:w="5827" w:type="dxa"/>
            <w:gridSpan w:val="2"/>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24"/>
                <w:szCs w:val="24"/>
                <w:lang w:bidi="ar"/>
              </w:rPr>
              <w:t>生产实习考核表</w:t>
            </w:r>
          </w:p>
        </w:tc>
        <w:tc>
          <w:tcPr>
            <w:tcW w:w="1206"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18"/>
                <w:szCs w:val="18"/>
                <w:lang w:bidi="ar"/>
              </w:rPr>
              <w:t> </w:t>
            </w:r>
          </w:p>
        </w:tc>
        <w:tc>
          <w:tcPr>
            <w:tcW w:w="1060"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18"/>
                <w:szCs w:val="18"/>
                <w:lang w:bidi="ar"/>
              </w:rPr>
              <w:t> </w:t>
            </w:r>
          </w:p>
        </w:tc>
      </w:tr>
      <w:tr>
        <w:tblPrEx>
          <w:tblLayout w:type="fixed"/>
          <w:tblCellMar>
            <w:top w:w="15" w:type="dxa"/>
            <w:left w:w="15" w:type="dxa"/>
            <w:bottom w:w="15" w:type="dxa"/>
            <w:right w:w="15" w:type="dxa"/>
          </w:tblCellMar>
        </w:tblPrEx>
        <w:tc>
          <w:tcPr>
            <w:tcW w:w="5827" w:type="dxa"/>
            <w:gridSpan w:val="2"/>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24"/>
                <w:szCs w:val="24"/>
                <w:lang w:bidi="ar"/>
              </w:rPr>
              <w:t>毕业生登记表</w:t>
            </w:r>
          </w:p>
        </w:tc>
        <w:tc>
          <w:tcPr>
            <w:tcW w:w="1206"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18"/>
                <w:szCs w:val="18"/>
                <w:lang w:bidi="ar"/>
              </w:rPr>
              <w:t> </w:t>
            </w:r>
          </w:p>
        </w:tc>
        <w:tc>
          <w:tcPr>
            <w:tcW w:w="1060"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18"/>
                <w:szCs w:val="18"/>
                <w:lang w:bidi="ar"/>
              </w:rPr>
              <w:t> </w:t>
            </w:r>
          </w:p>
        </w:tc>
      </w:tr>
      <w:tr>
        <w:tblPrEx>
          <w:tblLayout w:type="fixed"/>
          <w:tblCellMar>
            <w:top w:w="15" w:type="dxa"/>
            <w:left w:w="15" w:type="dxa"/>
            <w:bottom w:w="15" w:type="dxa"/>
            <w:right w:w="15" w:type="dxa"/>
          </w:tblCellMar>
        </w:tblPrEx>
        <w:tc>
          <w:tcPr>
            <w:tcW w:w="5827" w:type="dxa"/>
            <w:gridSpan w:val="2"/>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24"/>
                <w:szCs w:val="24"/>
                <w:lang w:bidi="ar"/>
              </w:rPr>
              <w:t>社会实践活动情况表</w:t>
            </w:r>
          </w:p>
        </w:tc>
        <w:tc>
          <w:tcPr>
            <w:tcW w:w="1206"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18"/>
                <w:szCs w:val="18"/>
                <w:lang w:bidi="ar"/>
              </w:rPr>
              <w:t> </w:t>
            </w:r>
          </w:p>
        </w:tc>
        <w:tc>
          <w:tcPr>
            <w:tcW w:w="1060"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18"/>
                <w:szCs w:val="18"/>
                <w:lang w:bidi="ar"/>
              </w:rPr>
              <w:t> </w:t>
            </w:r>
          </w:p>
        </w:tc>
      </w:tr>
      <w:tr>
        <w:tblPrEx>
          <w:tblLayout w:type="fixed"/>
          <w:tblCellMar>
            <w:top w:w="15" w:type="dxa"/>
            <w:left w:w="15" w:type="dxa"/>
            <w:bottom w:w="15" w:type="dxa"/>
            <w:right w:w="15" w:type="dxa"/>
          </w:tblCellMar>
        </w:tblPrEx>
        <w:tc>
          <w:tcPr>
            <w:tcW w:w="5827" w:type="dxa"/>
            <w:gridSpan w:val="2"/>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24"/>
                <w:szCs w:val="24"/>
                <w:lang w:bidi="ar"/>
              </w:rPr>
              <w:t>省、市级荣誉审批表及各种奖惩文件</w:t>
            </w:r>
          </w:p>
        </w:tc>
        <w:tc>
          <w:tcPr>
            <w:tcW w:w="1206"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18"/>
                <w:szCs w:val="18"/>
                <w:lang w:bidi="ar"/>
              </w:rPr>
              <w:t> </w:t>
            </w:r>
          </w:p>
        </w:tc>
        <w:tc>
          <w:tcPr>
            <w:tcW w:w="1060"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18"/>
                <w:szCs w:val="18"/>
                <w:lang w:bidi="ar"/>
              </w:rPr>
              <w:t> </w:t>
            </w:r>
          </w:p>
        </w:tc>
      </w:tr>
      <w:tr>
        <w:tblPrEx>
          <w:tblLayout w:type="fixed"/>
          <w:tblCellMar>
            <w:top w:w="15" w:type="dxa"/>
            <w:left w:w="15" w:type="dxa"/>
            <w:bottom w:w="15" w:type="dxa"/>
            <w:right w:w="15" w:type="dxa"/>
          </w:tblCellMar>
        </w:tblPrEx>
        <w:tc>
          <w:tcPr>
            <w:tcW w:w="5827" w:type="dxa"/>
            <w:gridSpan w:val="2"/>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24"/>
                <w:szCs w:val="24"/>
                <w:lang w:bidi="ar"/>
              </w:rPr>
              <w:t>党、团组织材料</w:t>
            </w:r>
          </w:p>
        </w:tc>
        <w:tc>
          <w:tcPr>
            <w:tcW w:w="1206"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18"/>
                <w:szCs w:val="18"/>
                <w:lang w:bidi="ar"/>
              </w:rPr>
              <w:t> </w:t>
            </w:r>
          </w:p>
        </w:tc>
        <w:tc>
          <w:tcPr>
            <w:tcW w:w="1060"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18"/>
                <w:szCs w:val="18"/>
                <w:lang w:bidi="ar"/>
              </w:rPr>
              <w:t> </w:t>
            </w:r>
          </w:p>
        </w:tc>
      </w:tr>
      <w:tr>
        <w:tblPrEx>
          <w:tblLayout w:type="fixed"/>
          <w:tblCellMar>
            <w:top w:w="15" w:type="dxa"/>
            <w:left w:w="15" w:type="dxa"/>
            <w:bottom w:w="15" w:type="dxa"/>
            <w:right w:w="15" w:type="dxa"/>
          </w:tblCellMar>
        </w:tblPrEx>
        <w:trPr>
          <w:trHeight w:val="70" w:hRule="atLeast"/>
        </w:trPr>
        <w:tc>
          <w:tcPr>
            <w:tcW w:w="5827" w:type="dxa"/>
            <w:gridSpan w:val="2"/>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24"/>
                <w:szCs w:val="24"/>
                <w:lang w:bidi="ar"/>
              </w:rPr>
              <w:t>成绩单</w:t>
            </w:r>
          </w:p>
        </w:tc>
        <w:tc>
          <w:tcPr>
            <w:tcW w:w="1206"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18"/>
                <w:szCs w:val="18"/>
                <w:lang w:bidi="ar"/>
              </w:rPr>
              <w:t> </w:t>
            </w:r>
          </w:p>
        </w:tc>
        <w:tc>
          <w:tcPr>
            <w:tcW w:w="1060"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18"/>
                <w:szCs w:val="18"/>
                <w:lang w:bidi="ar"/>
              </w:rPr>
              <w:t> </w:t>
            </w:r>
          </w:p>
        </w:tc>
      </w:tr>
      <w:tr>
        <w:tblPrEx>
          <w:tblLayout w:type="fixed"/>
          <w:tblCellMar>
            <w:top w:w="15" w:type="dxa"/>
            <w:left w:w="15" w:type="dxa"/>
            <w:bottom w:w="15" w:type="dxa"/>
            <w:right w:w="15" w:type="dxa"/>
          </w:tblCellMar>
        </w:tblPrEx>
        <w:tc>
          <w:tcPr>
            <w:tcW w:w="5827" w:type="dxa"/>
            <w:gridSpan w:val="2"/>
            <w:tcBorders>
              <w:top w:val="nil"/>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24"/>
                <w:szCs w:val="24"/>
                <w:lang w:bidi="ar"/>
              </w:rPr>
              <w:t>报到证</w:t>
            </w:r>
          </w:p>
        </w:tc>
        <w:tc>
          <w:tcPr>
            <w:tcW w:w="1206"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18"/>
                <w:szCs w:val="18"/>
                <w:lang w:bidi="ar"/>
              </w:rPr>
              <w:t> </w:t>
            </w:r>
          </w:p>
        </w:tc>
        <w:tc>
          <w:tcPr>
            <w:tcW w:w="1060" w:type="dxa"/>
            <w:tcBorders>
              <w:top w:val="nil"/>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sz w:val="18"/>
                <w:szCs w:val="18"/>
              </w:rPr>
            </w:pPr>
            <w:r>
              <w:rPr>
                <w:rFonts w:ascii="宋体" w:hAnsi="宋体" w:cs="宋体"/>
                <w:kern w:val="0"/>
                <w:sz w:val="18"/>
                <w:szCs w:val="18"/>
                <w:lang w:bidi="ar"/>
              </w:rPr>
              <w:t> </w:t>
            </w:r>
          </w:p>
        </w:tc>
      </w:tr>
    </w:tbl>
    <w:p>
      <w:pPr>
        <w:widowControl/>
        <w:shd w:val="clear" w:color="auto" w:fill="FFFFFF"/>
        <w:spacing w:before="376" w:after="376" w:line="360" w:lineRule="auto"/>
        <w:ind w:firstLine="480"/>
        <w:jc w:val="left"/>
        <w:rPr>
          <w:sz w:val="18"/>
          <w:szCs w:val="18"/>
        </w:rPr>
      </w:pPr>
      <w:r>
        <w:rPr>
          <w:rFonts w:ascii="宋体" w:hAnsi="宋体" w:cs="宋体"/>
          <w:kern w:val="0"/>
          <w:sz w:val="24"/>
          <w:szCs w:val="24"/>
          <w:shd w:val="clear" w:color="auto" w:fill="FFFFFF"/>
          <w:lang w:bidi="ar"/>
        </w:rPr>
        <w:t>二、要求</w:t>
      </w:r>
    </w:p>
    <w:p>
      <w:pPr>
        <w:widowControl/>
        <w:shd w:val="clear" w:color="auto" w:fill="FFFFFF"/>
        <w:spacing w:before="376" w:after="376" w:line="360" w:lineRule="auto"/>
        <w:ind w:firstLine="480"/>
        <w:jc w:val="left"/>
        <w:rPr>
          <w:sz w:val="18"/>
          <w:szCs w:val="18"/>
        </w:rPr>
      </w:pPr>
      <w:r>
        <w:rPr>
          <w:rFonts w:ascii="宋体" w:hAnsi="宋体" w:cs="宋体"/>
          <w:kern w:val="0"/>
          <w:sz w:val="24"/>
          <w:szCs w:val="24"/>
          <w:shd w:val="clear" w:color="auto" w:fill="FFFFFF"/>
          <w:lang w:bidi="ar"/>
        </w:rPr>
        <w:t>1、移交时以</w:t>
      </w:r>
      <w:r>
        <w:rPr>
          <w:rFonts w:hint="eastAsia" w:ascii="宋体" w:hAnsi="宋体" w:cs="宋体"/>
          <w:kern w:val="0"/>
          <w:sz w:val="24"/>
          <w:szCs w:val="24"/>
          <w:shd w:val="clear" w:color="auto" w:fill="FFFFFF"/>
          <w:lang w:eastAsia="zh-CN" w:bidi="ar"/>
        </w:rPr>
        <w:t>班级</w:t>
      </w:r>
      <w:r>
        <w:rPr>
          <w:rFonts w:ascii="宋体" w:hAnsi="宋体" w:cs="宋体"/>
          <w:kern w:val="0"/>
          <w:sz w:val="24"/>
          <w:szCs w:val="24"/>
          <w:shd w:val="clear" w:color="auto" w:fill="FFFFFF"/>
          <w:lang w:bidi="ar"/>
        </w:rPr>
        <w:t>为单位，按学号顺序整理好。</w:t>
      </w:r>
    </w:p>
    <w:p>
      <w:pPr>
        <w:widowControl/>
        <w:shd w:val="clear" w:color="auto" w:fill="FFFFFF"/>
        <w:spacing w:before="376" w:after="376" w:line="360" w:lineRule="auto"/>
        <w:ind w:firstLine="480"/>
        <w:jc w:val="left"/>
        <w:rPr>
          <w:sz w:val="18"/>
          <w:szCs w:val="18"/>
        </w:rPr>
      </w:pPr>
      <w:r>
        <w:rPr>
          <w:rFonts w:ascii="宋体" w:hAnsi="宋体" w:cs="宋体"/>
          <w:kern w:val="0"/>
          <w:sz w:val="24"/>
          <w:szCs w:val="24"/>
          <w:shd w:val="clear" w:color="auto" w:fill="FFFFFF"/>
          <w:lang w:bidi="ar"/>
        </w:rPr>
        <w:t>2、移交时应同时附上本班学生花名册一份。</w:t>
      </w:r>
    </w:p>
    <w:p>
      <w:pPr>
        <w:widowControl/>
        <w:shd w:val="clear" w:color="auto" w:fill="FFFFFF"/>
        <w:spacing w:before="376" w:after="376" w:line="360" w:lineRule="auto"/>
        <w:ind w:firstLine="480"/>
        <w:jc w:val="left"/>
        <w:rPr>
          <w:rFonts w:ascii="宋体" w:hAnsi="宋体" w:cs="宋体"/>
          <w:kern w:val="0"/>
          <w:sz w:val="24"/>
          <w:shd w:val="clear" w:color="auto" w:fill="FFFFFF"/>
          <w:lang w:bidi="ar"/>
        </w:rPr>
      </w:pPr>
      <w:r>
        <w:rPr>
          <w:rFonts w:ascii="宋体" w:hAnsi="宋体" w:cs="宋体"/>
          <w:kern w:val="0"/>
          <w:sz w:val="24"/>
          <w:szCs w:val="24"/>
          <w:shd w:val="clear" w:color="auto" w:fill="FFFFFF"/>
          <w:lang w:bidi="ar"/>
        </w:rPr>
        <w:t>各班认真整理档案，档案要妥善保管，各相关人员必须遵守纪律，认真核查档案材料，严禁伪造、涂改、复印档案材料。</w:t>
      </w:r>
    </w:p>
    <w:p>
      <w:pPr>
        <w:widowControl/>
        <w:shd w:val="clear" w:color="auto" w:fill="FFFFFF"/>
        <w:spacing w:before="376" w:after="376" w:line="360" w:lineRule="auto"/>
        <w:ind w:firstLine="480"/>
        <w:jc w:val="left"/>
        <w:rPr>
          <w:rFonts w:ascii="宋体" w:hAnsi="宋体" w:cs="宋体"/>
          <w:kern w:val="0"/>
          <w:sz w:val="24"/>
          <w:shd w:val="clear" w:color="auto" w:fill="FFFFFF"/>
          <w:lang w:bidi="ar"/>
        </w:rPr>
      </w:pPr>
    </w:p>
    <w:p>
      <w:pPr>
        <w:widowControl/>
        <w:shd w:val="clear" w:color="auto" w:fill="FFFFFF"/>
        <w:spacing w:before="376" w:after="376" w:line="360" w:lineRule="auto"/>
        <w:ind w:firstLine="480"/>
        <w:jc w:val="left"/>
        <w:rPr>
          <w:rFonts w:ascii="宋体" w:hAnsi="宋体" w:cs="宋体"/>
          <w:kern w:val="0"/>
          <w:sz w:val="24"/>
          <w:shd w:val="clear" w:color="auto" w:fill="FFFFFF"/>
          <w:lang w:bidi="ar"/>
        </w:rPr>
      </w:pPr>
    </w:p>
    <w:p>
      <w:pPr>
        <w:widowControl/>
        <w:shd w:val="clear" w:color="auto" w:fill="FFFFFF"/>
        <w:spacing w:before="376" w:after="376" w:line="360" w:lineRule="auto"/>
        <w:ind w:firstLine="480"/>
        <w:jc w:val="left"/>
        <w:rPr>
          <w:rFonts w:ascii="宋体" w:hAnsi="宋体" w:cs="宋体"/>
          <w:kern w:val="0"/>
          <w:sz w:val="24"/>
          <w:shd w:val="clear" w:color="auto" w:fill="FFFFFF"/>
          <w:lang w:bidi="ar"/>
        </w:rPr>
      </w:pPr>
    </w:p>
    <w:p>
      <w:pPr>
        <w:widowControl/>
        <w:shd w:val="clear" w:color="auto" w:fill="FFFFFF"/>
        <w:spacing w:before="376" w:after="376" w:line="360" w:lineRule="auto"/>
        <w:ind w:firstLine="480"/>
        <w:jc w:val="left"/>
        <w:rPr>
          <w:rFonts w:ascii="宋体" w:hAnsi="宋体" w:cs="宋体"/>
          <w:kern w:val="0"/>
          <w:sz w:val="24"/>
          <w:shd w:val="clear" w:color="auto" w:fill="FFFFFF"/>
          <w:lang w:bidi="ar"/>
        </w:rPr>
      </w:pPr>
    </w:p>
    <w:p>
      <w:pPr>
        <w:widowControl/>
        <w:shd w:val="clear" w:color="auto" w:fill="FFFFFF"/>
        <w:spacing w:before="376" w:after="376" w:line="360" w:lineRule="auto"/>
        <w:jc w:val="left"/>
        <w:rPr>
          <w:sz w:val="18"/>
          <w:szCs w:val="18"/>
        </w:rPr>
      </w:pPr>
      <w:r>
        <w:rPr>
          <w:rFonts w:ascii="宋体" w:hAnsi="宋体" w:cs="宋体"/>
          <w:kern w:val="0"/>
          <w:sz w:val="24"/>
          <w:szCs w:val="24"/>
          <w:shd w:val="clear" w:color="auto" w:fill="FFFFFF"/>
          <w:lang w:bidi="ar"/>
        </w:rPr>
        <w:t>附件3.</w:t>
      </w:r>
    </w:p>
    <w:p>
      <w:pPr>
        <w:widowControl/>
        <w:shd w:val="clear" w:color="auto" w:fill="FFFFFF"/>
        <w:spacing w:before="376" w:after="376" w:line="360" w:lineRule="auto"/>
        <w:jc w:val="center"/>
        <w:rPr>
          <w:sz w:val="18"/>
          <w:szCs w:val="18"/>
        </w:rPr>
      </w:pPr>
      <w:r>
        <w:rPr>
          <w:rFonts w:ascii="宋体" w:hAnsi="宋体" w:cs="宋体"/>
          <w:b/>
          <w:kern w:val="0"/>
          <w:sz w:val="36"/>
          <w:szCs w:val="36"/>
          <w:shd w:val="clear" w:color="auto" w:fill="FFFFFF"/>
          <w:lang w:bidi="ar"/>
        </w:rPr>
        <w:t>毕业生党员转接组织关</w:t>
      </w:r>
      <w:r>
        <w:rPr>
          <w:rFonts w:hint="eastAsia" w:ascii="宋体" w:hAnsi="宋体" w:cs="宋体"/>
          <w:b/>
          <w:kern w:val="0"/>
          <w:sz w:val="36"/>
          <w:szCs w:val="36"/>
          <w:shd w:val="clear" w:color="auto" w:fill="FFFFFF"/>
          <w:lang w:bidi="ar"/>
        </w:rPr>
        <w:t>系</w:t>
      </w:r>
      <w:r>
        <w:rPr>
          <w:rFonts w:ascii="宋体" w:hAnsi="宋体" w:cs="宋体"/>
          <w:b/>
          <w:kern w:val="0"/>
          <w:sz w:val="36"/>
          <w:szCs w:val="36"/>
          <w:shd w:val="clear" w:color="auto" w:fill="FFFFFF"/>
          <w:lang w:bidi="ar"/>
        </w:rPr>
        <w:t>注意事项</w:t>
      </w:r>
    </w:p>
    <w:p>
      <w:pPr>
        <w:widowControl/>
        <w:shd w:val="clear" w:color="auto" w:fill="FFFFFF"/>
        <w:spacing w:before="376" w:after="376" w:line="360" w:lineRule="auto"/>
        <w:ind w:firstLine="480"/>
        <w:jc w:val="left"/>
        <w:rPr>
          <w:sz w:val="18"/>
          <w:szCs w:val="18"/>
        </w:rPr>
      </w:pPr>
      <w:r>
        <w:rPr>
          <w:rFonts w:ascii="宋体" w:hAnsi="宋体" w:cs="宋体"/>
          <w:kern w:val="0"/>
          <w:sz w:val="24"/>
          <w:szCs w:val="24"/>
          <w:shd w:val="clear" w:color="auto" w:fill="FFFFFF"/>
          <w:lang w:bidi="ar"/>
        </w:rPr>
        <w:t>一、什么是党员组织关</w:t>
      </w:r>
      <w:r>
        <w:rPr>
          <w:rFonts w:hint="eastAsia" w:ascii="宋体" w:hAnsi="宋体" w:cs="宋体"/>
          <w:kern w:val="0"/>
          <w:sz w:val="24"/>
          <w:szCs w:val="24"/>
          <w:shd w:val="clear" w:color="auto" w:fill="FFFFFF"/>
          <w:lang w:bidi="ar"/>
        </w:rPr>
        <w:t>系</w:t>
      </w:r>
    </w:p>
    <w:p>
      <w:pPr>
        <w:widowControl/>
        <w:shd w:val="clear" w:color="auto" w:fill="FFFFFF"/>
        <w:spacing w:before="376" w:after="376" w:line="360" w:lineRule="auto"/>
        <w:ind w:firstLine="480"/>
        <w:jc w:val="left"/>
        <w:rPr>
          <w:sz w:val="18"/>
          <w:szCs w:val="18"/>
        </w:rPr>
      </w:pPr>
      <w:r>
        <w:rPr>
          <w:rFonts w:ascii="宋体" w:hAnsi="宋体" w:cs="宋体"/>
          <w:kern w:val="0"/>
          <w:sz w:val="24"/>
          <w:szCs w:val="24"/>
          <w:shd w:val="clear" w:color="auto" w:fill="FFFFFF"/>
          <w:lang w:bidi="ar"/>
        </w:rPr>
        <w:t>党员组织关</w:t>
      </w:r>
      <w:r>
        <w:rPr>
          <w:rFonts w:hint="eastAsia" w:ascii="宋体" w:hAnsi="宋体" w:cs="宋体"/>
          <w:kern w:val="0"/>
          <w:sz w:val="24"/>
          <w:szCs w:val="24"/>
          <w:shd w:val="clear" w:color="auto" w:fill="FFFFFF"/>
          <w:lang w:bidi="ar"/>
        </w:rPr>
        <w:t>系</w:t>
      </w:r>
      <w:r>
        <w:rPr>
          <w:rFonts w:ascii="宋体" w:hAnsi="宋体" w:cs="宋体"/>
          <w:kern w:val="0"/>
          <w:sz w:val="24"/>
          <w:szCs w:val="24"/>
          <w:shd w:val="clear" w:color="auto" w:fill="FFFFFF"/>
          <w:lang w:bidi="ar"/>
        </w:rPr>
        <w:t>是指党员对党的基层组织的隶属关</w:t>
      </w:r>
      <w:r>
        <w:rPr>
          <w:rFonts w:hint="eastAsia" w:ascii="宋体" w:hAnsi="宋体" w:cs="宋体"/>
          <w:kern w:val="0"/>
          <w:sz w:val="24"/>
          <w:szCs w:val="24"/>
          <w:shd w:val="clear" w:color="auto" w:fill="FFFFFF"/>
          <w:lang w:bidi="ar"/>
        </w:rPr>
        <w:t>系</w:t>
      </w:r>
      <w:r>
        <w:rPr>
          <w:rFonts w:ascii="宋体" w:hAnsi="宋体" w:cs="宋体"/>
          <w:kern w:val="0"/>
          <w:sz w:val="24"/>
          <w:szCs w:val="24"/>
          <w:shd w:val="clear" w:color="auto" w:fill="FFFFFF"/>
          <w:lang w:bidi="ar"/>
        </w:rPr>
        <w:t>，党员组织关</w:t>
      </w:r>
      <w:r>
        <w:rPr>
          <w:rFonts w:hint="eastAsia" w:ascii="宋体" w:hAnsi="宋体" w:cs="宋体"/>
          <w:kern w:val="0"/>
          <w:sz w:val="24"/>
          <w:szCs w:val="24"/>
          <w:shd w:val="clear" w:color="auto" w:fill="FFFFFF"/>
          <w:lang w:bidi="ar"/>
        </w:rPr>
        <w:t>系</w:t>
      </w:r>
      <w:r>
        <w:rPr>
          <w:rFonts w:ascii="宋体" w:hAnsi="宋体" w:cs="宋体"/>
          <w:kern w:val="0"/>
          <w:sz w:val="24"/>
          <w:szCs w:val="24"/>
          <w:shd w:val="clear" w:color="auto" w:fill="FFFFFF"/>
          <w:lang w:bidi="ar"/>
        </w:rPr>
        <w:t>介绍信，是党员政治身份的证明，是转移组织关</w:t>
      </w:r>
      <w:r>
        <w:rPr>
          <w:rFonts w:hint="eastAsia" w:ascii="宋体" w:hAnsi="宋体" w:cs="宋体"/>
          <w:kern w:val="0"/>
          <w:sz w:val="24"/>
          <w:szCs w:val="24"/>
          <w:shd w:val="clear" w:color="auto" w:fill="FFFFFF"/>
          <w:lang w:bidi="ar"/>
        </w:rPr>
        <w:t>系</w:t>
      </w:r>
      <w:r>
        <w:rPr>
          <w:rFonts w:ascii="宋体" w:hAnsi="宋体" w:cs="宋体"/>
          <w:kern w:val="0"/>
          <w:sz w:val="24"/>
          <w:szCs w:val="24"/>
          <w:shd w:val="clear" w:color="auto" w:fill="FFFFFF"/>
          <w:lang w:bidi="ar"/>
        </w:rPr>
        <w:t>的凭证。每个党员在离校后都应及时办理党员组织关</w:t>
      </w:r>
      <w:r>
        <w:rPr>
          <w:rFonts w:hint="eastAsia" w:ascii="宋体" w:hAnsi="宋体" w:cs="宋体"/>
          <w:kern w:val="0"/>
          <w:sz w:val="24"/>
          <w:szCs w:val="24"/>
          <w:shd w:val="clear" w:color="auto" w:fill="FFFFFF"/>
          <w:lang w:bidi="ar"/>
        </w:rPr>
        <w:t>系</w:t>
      </w:r>
      <w:r>
        <w:rPr>
          <w:rFonts w:ascii="宋体" w:hAnsi="宋体" w:cs="宋体"/>
          <w:kern w:val="0"/>
          <w:sz w:val="24"/>
          <w:szCs w:val="24"/>
          <w:shd w:val="clear" w:color="auto" w:fill="FFFFFF"/>
          <w:lang w:bidi="ar"/>
        </w:rPr>
        <w:t>转移手续。</w:t>
      </w:r>
    </w:p>
    <w:p>
      <w:pPr>
        <w:widowControl/>
        <w:shd w:val="clear" w:color="auto" w:fill="FFFFFF"/>
        <w:spacing w:before="376" w:after="376" w:line="360" w:lineRule="auto"/>
        <w:ind w:firstLine="480"/>
        <w:jc w:val="left"/>
        <w:rPr>
          <w:sz w:val="18"/>
          <w:szCs w:val="18"/>
        </w:rPr>
      </w:pPr>
      <w:r>
        <w:rPr>
          <w:rFonts w:ascii="宋体" w:hAnsi="宋体" w:cs="宋体"/>
          <w:kern w:val="0"/>
          <w:sz w:val="24"/>
          <w:szCs w:val="24"/>
          <w:shd w:val="clear" w:color="auto" w:fill="FFFFFF"/>
          <w:lang w:bidi="ar"/>
        </w:rPr>
        <w:t>二、转移组织关</w:t>
      </w:r>
      <w:r>
        <w:rPr>
          <w:rFonts w:hint="eastAsia" w:ascii="宋体" w:hAnsi="宋体" w:cs="宋体"/>
          <w:kern w:val="0"/>
          <w:sz w:val="24"/>
          <w:szCs w:val="24"/>
          <w:shd w:val="clear" w:color="auto" w:fill="FFFFFF"/>
          <w:lang w:bidi="ar"/>
        </w:rPr>
        <w:t>系</w:t>
      </w:r>
      <w:r>
        <w:rPr>
          <w:rFonts w:ascii="宋体" w:hAnsi="宋体" w:cs="宋体"/>
          <w:kern w:val="0"/>
          <w:sz w:val="24"/>
          <w:szCs w:val="24"/>
          <w:shd w:val="clear" w:color="auto" w:fill="FFFFFF"/>
          <w:lang w:bidi="ar"/>
        </w:rPr>
        <w:t>的原则</w:t>
      </w:r>
    </w:p>
    <w:p>
      <w:pPr>
        <w:widowControl/>
        <w:shd w:val="clear" w:color="auto" w:fill="FFFFFF"/>
        <w:spacing w:before="376" w:after="376" w:line="360" w:lineRule="auto"/>
        <w:ind w:firstLine="480"/>
        <w:jc w:val="left"/>
        <w:rPr>
          <w:sz w:val="18"/>
          <w:szCs w:val="18"/>
        </w:rPr>
      </w:pPr>
      <w:r>
        <w:rPr>
          <w:rFonts w:ascii="宋体" w:hAnsi="宋体" w:cs="宋体"/>
          <w:kern w:val="0"/>
          <w:sz w:val="24"/>
          <w:szCs w:val="24"/>
          <w:shd w:val="clear" w:color="auto" w:fill="FFFFFF"/>
          <w:lang w:bidi="ar"/>
        </w:rPr>
        <w:t>1.毕业生党员的组织关</w:t>
      </w:r>
      <w:r>
        <w:rPr>
          <w:rFonts w:hint="eastAsia" w:ascii="宋体" w:hAnsi="宋体" w:cs="宋体"/>
          <w:kern w:val="0"/>
          <w:sz w:val="24"/>
          <w:szCs w:val="24"/>
          <w:shd w:val="clear" w:color="auto" w:fill="FFFFFF"/>
          <w:lang w:bidi="ar"/>
        </w:rPr>
        <w:t>系</w:t>
      </w:r>
      <w:r>
        <w:rPr>
          <w:rFonts w:ascii="宋体" w:hAnsi="宋体" w:cs="宋体"/>
          <w:kern w:val="0"/>
          <w:sz w:val="24"/>
          <w:szCs w:val="24"/>
          <w:shd w:val="clear" w:color="auto" w:fill="FFFFFF"/>
          <w:lang w:bidi="ar"/>
        </w:rPr>
        <w:t>原则上全部转出。</w:t>
      </w:r>
    </w:p>
    <w:p>
      <w:pPr>
        <w:widowControl/>
        <w:shd w:val="clear" w:color="auto" w:fill="FFFFFF"/>
        <w:spacing w:before="376" w:after="376" w:line="360" w:lineRule="auto"/>
        <w:ind w:firstLine="480"/>
        <w:jc w:val="left"/>
        <w:rPr>
          <w:sz w:val="18"/>
          <w:szCs w:val="18"/>
        </w:rPr>
      </w:pPr>
      <w:r>
        <w:rPr>
          <w:rFonts w:ascii="宋体" w:hAnsi="宋体" w:cs="宋体"/>
          <w:kern w:val="0"/>
          <w:sz w:val="24"/>
          <w:szCs w:val="24"/>
          <w:shd w:val="clear" w:color="auto" w:fill="FFFFFF"/>
          <w:lang w:bidi="ar"/>
        </w:rPr>
        <w:t>2.已经落实了工作单位的，应将党员组织关</w:t>
      </w:r>
      <w:r>
        <w:rPr>
          <w:rFonts w:hint="eastAsia" w:ascii="宋体" w:hAnsi="宋体" w:cs="宋体"/>
          <w:kern w:val="0"/>
          <w:sz w:val="24"/>
          <w:szCs w:val="24"/>
          <w:shd w:val="clear" w:color="auto" w:fill="FFFFFF"/>
          <w:lang w:bidi="ar"/>
        </w:rPr>
        <w:t>系</w:t>
      </w:r>
      <w:r>
        <w:rPr>
          <w:rFonts w:ascii="宋体" w:hAnsi="宋体" w:cs="宋体"/>
          <w:kern w:val="0"/>
          <w:sz w:val="24"/>
          <w:szCs w:val="24"/>
          <w:shd w:val="clear" w:color="auto" w:fill="FFFFFF"/>
          <w:lang w:bidi="ar"/>
        </w:rPr>
        <w:t>及时转到所去单位党组织。如果单位未建立党组织的，可将组织关</w:t>
      </w:r>
      <w:r>
        <w:rPr>
          <w:rFonts w:hint="eastAsia" w:ascii="宋体" w:hAnsi="宋体" w:cs="宋体"/>
          <w:kern w:val="0"/>
          <w:sz w:val="24"/>
          <w:szCs w:val="24"/>
          <w:shd w:val="clear" w:color="auto" w:fill="FFFFFF"/>
          <w:lang w:bidi="ar"/>
        </w:rPr>
        <w:t>系</w:t>
      </w:r>
      <w:r>
        <w:rPr>
          <w:rFonts w:ascii="宋体" w:hAnsi="宋体" w:cs="宋体"/>
          <w:kern w:val="0"/>
          <w:sz w:val="24"/>
          <w:szCs w:val="24"/>
          <w:shd w:val="clear" w:color="auto" w:fill="FFFFFF"/>
          <w:lang w:bidi="ar"/>
        </w:rPr>
        <w:t>转到单位所在地的党组织。</w:t>
      </w:r>
    </w:p>
    <w:p>
      <w:pPr>
        <w:widowControl/>
        <w:shd w:val="clear" w:color="auto" w:fill="FFFFFF"/>
        <w:spacing w:before="376" w:after="376" w:line="360" w:lineRule="auto"/>
        <w:ind w:firstLine="480"/>
        <w:jc w:val="left"/>
        <w:rPr>
          <w:sz w:val="18"/>
          <w:szCs w:val="18"/>
        </w:rPr>
      </w:pPr>
      <w:r>
        <w:rPr>
          <w:rFonts w:ascii="宋体" w:hAnsi="宋体" w:cs="宋体"/>
          <w:kern w:val="0"/>
          <w:sz w:val="24"/>
          <w:szCs w:val="24"/>
          <w:shd w:val="clear" w:color="auto" w:fill="FFFFFF"/>
          <w:lang w:bidi="ar"/>
        </w:rPr>
        <w:t>3.尚未落实工作单位的，要将组织关</w:t>
      </w:r>
      <w:r>
        <w:rPr>
          <w:rFonts w:hint="eastAsia" w:ascii="宋体" w:hAnsi="宋体" w:cs="宋体"/>
          <w:kern w:val="0"/>
          <w:sz w:val="24"/>
          <w:szCs w:val="24"/>
          <w:shd w:val="clear" w:color="auto" w:fill="FFFFFF"/>
          <w:lang w:bidi="ar"/>
        </w:rPr>
        <w:t>系</w:t>
      </w:r>
      <w:r>
        <w:rPr>
          <w:rFonts w:ascii="宋体" w:hAnsi="宋体" w:cs="宋体"/>
          <w:kern w:val="0"/>
          <w:sz w:val="24"/>
          <w:szCs w:val="24"/>
          <w:shd w:val="clear" w:color="auto" w:fill="FFFFFF"/>
          <w:lang w:bidi="ar"/>
        </w:rPr>
        <w:t>转移到本人或父母居住地的街道、乡镇党组织，也可随同学生档案转移到县以上政府人事劳动部门所属的人才交流中心党组织。</w:t>
      </w:r>
    </w:p>
    <w:p>
      <w:pPr>
        <w:widowControl/>
        <w:shd w:val="clear" w:color="auto" w:fill="FFFFFF"/>
        <w:spacing w:before="376" w:after="376" w:line="360" w:lineRule="auto"/>
        <w:ind w:firstLine="480"/>
        <w:jc w:val="left"/>
        <w:rPr>
          <w:sz w:val="18"/>
          <w:szCs w:val="18"/>
        </w:rPr>
      </w:pPr>
      <w:r>
        <w:rPr>
          <w:rFonts w:ascii="宋体" w:hAnsi="宋体" w:cs="宋体"/>
          <w:kern w:val="0"/>
          <w:sz w:val="24"/>
          <w:szCs w:val="24"/>
          <w:shd w:val="clear" w:color="auto" w:fill="FFFFFF"/>
          <w:lang w:bidi="ar"/>
        </w:rPr>
        <w:t>4.考取专升本、志愿服务西部等情况的，可以在接到录取通知书或报到通知后转出组织关</w:t>
      </w:r>
      <w:r>
        <w:rPr>
          <w:rFonts w:hint="eastAsia" w:ascii="宋体" w:hAnsi="宋体" w:cs="宋体"/>
          <w:kern w:val="0"/>
          <w:sz w:val="24"/>
          <w:szCs w:val="24"/>
          <w:shd w:val="clear" w:color="auto" w:fill="FFFFFF"/>
          <w:lang w:bidi="ar"/>
        </w:rPr>
        <w:t>系</w:t>
      </w:r>
      <w:r>
        <w:rPr>
          <w:rFonts w:ascii="宋体" w:hAnsi="宋体" w:cs="宋体"/>
          <w:kern w:val="0"/>
          <w:sz w:val="24"/>
          <w:szCs w:val="24"/>
          <w:shd w:val="clear" w:color="auto" w:fill="FFFFFF"/>
          <w:lang w:bidi="ar"/>
        </w:rPr>
        <w:t>。若所去单位不确定，可将组织关</w:t>
      </w:r>
      <w:r>
        <w:rPr>
          <w:rFonts w:hint="eastAsia" w:ascii="宋体" w:hAnsi="宋体" w:cs="宋体"/>
          <w:kern w:val="0"/>
          <w:sz w:val="24"/>
          <w:szCs w:val="24"/>
          <w:shd w:val="clear" w:color="auto" w:fill="FFFFFF"/>
          <w:lang w:bidi="ar"/>
        </w:rPr>
        <w:t>系</w:t>
      </w:r>
      <w:r>
        <w:rPr>
          <w:rFonts w:ascii="宋体" w:hAnsi="宋体" w:cs="宋体"/>
          <w:kern w:val="0"/>
          <w:sz w:val="24"/>
          <w:szCs w:val="24"/>
          <w:shd w:val="clear" w:color="auto" w:fill="FFFFFF"/>
          <w:lang w:bidi="ar"/>
        </w:rPr>
        <w:t>转移到本人或父母居住地的街道、乡镇党组织。</w:t>
      </w:r>
    </w:p>
    <w:p>
      <w:pPr>
        <w:widowControl/>
        <w:shd w:val="clear" w:color="auto" w:fill="FFFFFF"/>
        <w:spacing w:before="376" w:after="376" w:line="360" w:lineRule="auto"/>
        <w:ind w:firstLine="480"/>
        <w:jc w:val="left"/>
        <w:rPr>
          <w:sz w:val="18"/>
          <w:szCs w:val="18"/>
        </w:rPr>
      </w:pPr>
      <w:r>
        <w:rPr>
          <w:rFonts w:ascii="宋体" w:hAnsi="宋体" w:cs="宋体"/>
          <w:kern w:val="0"/>
          <w:sz w:val="24"/>
          <w:szCs w:val="24"/>
          <w:shd w:val="clear" w:color="auto" w:fill="FFFFFF"/>
          <w:lang w:bidi="ar"/>
        </w:rPr>
        <w:t>三、组织关</w:t>
      </w:r>
      <w:r>
        <w:rPr>
          <w:rFonts w:hint="eastAsia" w:ascii="宋体" w:hAnsi="宋体" w:cs="宋体"/>
          <w:kern w:val="0"/>
          <w:sz w:val="24"/>
          <w:szCs w:val="24"/>
          <w:shd w:val="clear" w:color="auto" w:fill="FFFFFF"/>
          <w:lang w:bidi="ar"/>
        </w:rPr>
        <w:t>系</w:t>
      </w:r>
      <w:r>
        <w:rPr>
          <w:rFonts w:ascii="宋体" w:hAnsi="宋体" w:cs="宋体"/>
          <w:kern w:val="0"/>
          <w:sz w:val="24"/>
          <w:szCs w:val="24"/>
          <w:shd w:val="clear" w:color="auto" w:fill="FFFFFF"/>
          <w:lang w:bidi="ar"/>
        </w:rPr>
        <w:t>接转程序</w:t>
      </w:r>
    </w:p>
    <w:p>
      <w:pPr>
        <w:widowControl/>
        <w:shd w:val="clear" w:color="auto" w:fill="FFFFFF"/>
        <w:spacing w:before="376" w:after="376" w:line="360" w:lineRule="auto"/>
        <w:ind w:firstLine="480"/>
        <w:jc w:val="left"/>
        <w:rPr>
          <w:sz w:val="18"/>
          <w:szCs w:val="18"/>
        </w:rPr>
      </w:pPr>
      <w:r>
        <w:rPr>
          <w:rFonts w:ascii="宋体" w:hAnsi="宋体" w:cs="宋体"/>
          <w:kern w:val="0"/>
          <w:sz w:val="24"/>
          <w:szCs w:val="24"/>
          <w:shd w:val="clear" w:color="auto" w:fill="FFFFFF"/>
          <w:lang w:bidi="ar"/>
        </w:rPr>
        <w:t>1.组织关</w:t>
      </w:r>
      <w:r>
        <w:rPr>
          <w:rFonts w:hint="eastAsia" w:ascii="宋体" w:hAnsi="宋体" w:cs="宋体"/>
          <w:kern w:val="0"/>
          <w:sz w:val="24"/>
          <w:szCs w:val="24"/>
          <w:shd w:val="clear" w:color="auto" w:fill="FFFFFF"/>
          <w:lang w:bidi="ar"/>
        </w:rPr>
        <w:t>系</w:t>
      </w:r>
      <w:r>
        <w:rPr>
          <w:rFonts w:ascii="宋体" w:hAnsi="宋体" w:cs="宋体"/>
          <w:kern w:val="0"/>
          <w:sz w:val="24"/>
          <w:szCs w:val="24"/>
          <w:shd w:val="clear" w:color="auto" w:fill="FFFFFF"/>
          <w:lang w:bidi="ar"/>
        </w:rPr>
        <w:t>介绍信到</w:t>
      </w:r>
      <w:r>
        <w:rPr>
          <w:rFonts w:hint="eastAsia" w:ascii="宋体" w:hAnsi="宋体" w:cs="宋体"/>
          <w:kern w:val="0"/>
          <w:sz w:val="24"/>
          <w:szCs w:val="24"/>
          <w:shd w:val="clear" w:color="auto" w:fill="FFFFFF"/>
          <w:lang w:bidi="ar"/>
        </w:rPr>
        <w:t>院</w:t>
      </w:r>
      <w:r>
        <w:rPr>
          <w:rFonts w:ascii="宋体" w:hAnsi="宋体" w:cs="宋体"/>
          <w:kern w:val="0"/>
          <w:sz w:val="24"/>
          <w:szCs w:val="24"/>
          <w:shd w:val="clear" w:color="auto" w:fill="FFFFFF"/>
          <w:lang w:bidi="ar"/>
        </w:rPr>
        <w:t>团总支办理。在开具组织关</w:t>
      </w:r>
      <w:r>
        <w:rPr>
          <w:rFonts w:hint="eastAsia" w:ascii="宋体" w:hAnsi="宋体" w:cs="宋体"/>
          <w:kern w:val="0"/>
          <w:sz w:val="24"/>
          <w:szCs w:val="24"/>
          <w:shd w:val="clear" w:color="auto" w:fill="FFFFFF"/>
          <w:lang w:bidi="ar"/>
        </w:rPr>
        <w:t>系</w:t>
      </w:r>
      <w:r>
        <w:rPr>
          <w:rFonts w:ascii="宋体" w:hAnsi="宋体" w:cs="宋体"/>
          <w:kern w:val="0"/>
          <w:sz w:val="24"/>
          <w:szCs w:val="24"/>
          <w:shd w:val="clear" w:color="auto" w:fill="FFFFFF"/>
          <w:lang w:bidi="ar"/>
        </w:rPr>
        <w:t>介绍信之前，请你们询问清楚接收组织关</w:t>
      </w:r>
      <w:r>
        <w:rPr>
          <w:rFonts w:hint="eastAsia" w:ascii="宋体" w:hAnsi="宋体" w:cs="宋体"/>
          <w:kern w:val="0"/>
          <w:sz w:val="24"/>
          <w:szCs w:val="24"/>
          <w:shd w:val="clear" w:color="auto" w:fill="FFFFFF"/>
          <w:lang w:bidi="ar"/>
        </w:rPr>
        <w:t>系</w:t>
      </w:r>
      <w:r>
        <w:rPr>
          <w:rFonts w:ascii="宋体" w:hAnsi="宋体" w:cs="宋体"/>
          <w:kern w:val="0"/>
          <w:sz w:val="24"/>
          <w:szCs w:val="24"/>
          <w:shd w:val="clear" w:color="auto" w:fill="FFFFFF"/>
          <w:lang w:bidi="ar"/>
        </w:rPr>
        <w:t>的党组织准确的名称，以便填写介绍信的抬头。</w:t>
      </w:r>
    </w:p>
    <w:p>
      <w:pPr>
        <w:widowControl/>
        <w:shd w:val="clear" w:color="auto" w:fill="FFFFFF"/>
        <w:spacing w:before="376" w:after="376" w:line="360" w:lineRule="auto"/>
        <w:ind w:firstLine="480"/>
        <w:jc w:val="left"/>
        <w:rPr>
          <w:sz w:val="18"/>
          <w:szCs w:val="18"/>
        </w:rPr>
      </w:pPr>
      <w:r>
        <w:rPr>
          <w:rFonts w:ascii="宋体" w:hAnsi="宋体" w:cs="宋体"/>
          <w:kern w:val="0"/>
          <w:sz w:val="24"/>
          <w:szCs w:val="24"/>
          <w:shd w:val="clear" w:color="auto" w:fill="FFFFFF"/>
          <w:lang w:bidi="ar"/>
        </w:rPr>
        <w:t>2.党员组织关</w:t>
      </w:r>
      <w:r>
        <w:rPr>
          <w:rFonts w:hint="eastAsia" w:ascii="宋体" w:hAnsi="宋体" w:cs="宋体"/>
          <w:kern w:val="0"/>
          <w:sz w:val="24"/>
          <w:szCs w:val="24"/>
          <w:shd w:val="clear" w:color="auto" w:fill="FFFFFF"/>
          <w:lang w:bidi="ar"/>
        </w:rPr>
        <w:t>系</w:t>
      </w:r>
      <w:r>
        <w:rPr>
          <w:rFonts w:ascii="宋体" w:hAnsi="宋体" w:cs="宋体"/>
          <w:kern w:val="0"/>
          <w:sz w:val="24"/>
          <w:szCs w:val="24"/>
          <w:shd w:val="clear" w:color="auto" w:fill="FFFFFF"/>
          <w:lang w:bidi="ar"/>
        </w:rPr>
        <w:t>介绍信由党员本人携带，务必在有效期内（90天）交给介绍信抬头所填写的党组织，以落实组织关</w:t>
      </w:r>
      <w:r>
        <w:rPr>
          <w:rFonts w:hint="eastAsia" w:ascii="宋体" w:hAnsi="宋体" w:cs="宋体"/>
          <w:kern w:val="0"/>
          <w:sz w:val="24"/>
          <w:szCs w:val="24"/>
          <w:shd w:val="clear" w:color="auto" w:fill="FFFFFF"/>
          <w:lang w:bidi="ar"/>
        </w:rPr>
        <w:t>系</w:t>
      </w:r>
      <w:r>
        <w:rPr>
          <w:rFonts w:ascii="宋体" w:hAnsi="宋体" w:cs="宋体"/>
          <w:kern w:val="0"/>
          <w:sz w:val="24"/>
          <w:szCs w:val="24"/>
          <w:shd w:val="clear" w:color="auto" w:fill="FFFFFF"/>
          <w:lang w:bidi="ar"/>
        </w:rPr>
        <w:t>。特别是预备党员，及时落实组织关</w:t>
      </w:r>
      <w:r>
        <w:rPr>
          <w:rFonts w:hint="eastAsia" w:ascii="宋体" w:hAnsi="宋体" w:cs="宋体"/>
          <w:kern w:val="0"/>
          <w:sz w:val="24"/>
          <w:szCs w:val="24"/>
          <w:shd w:val="clear" w:color="auto" w:fill="FFFFFF"/>
          <w:lang w:bidi="ar"/>
        </w:rPr>
        <w:t>系</w:t>
      </w:r>
      <w:r>
        <w:rPr>
          <w:rFonts w:ascii="宋体" w:hAnsi="宋体" w:cs="宋体"/>
          <w:kern w:val="0"/>
          <w:sz w:val="24"/>
          <w:szCs w:val="24"/>
          <w:shd w:val="clear" w:color="auto" w:fill="FFFFFF"/>
          <w:lang w:bidi="ar"/>
        </w:rPr>
        <w:t>对按期办理转正手续至关重要，请务必注意。</w:t>
      </w:r>
    </w:p>
    <w:p>
      <w:pPr>
        <w:widowControl/>
        <w:shd w:val="clear" w:color="auto" w:fill="FFFFFF"/>
        <w:spacing w:before="376" w:after="376" w:line="360" w:lineRule="auto"/>
        <w:ind w:firstLine="480"/>
        <w:jc w:val="left"/>
        <w:rPr>
          <w:sz w:val="18"/>
          <w:szCs w:val="18"/>
        </w:rPr>
      </w:pPr>
      <w:r>
        <w:rPr>
          <w:rFonts w:ascii="宋体" w:hAnsi="宋体" w:cs="宋体"/>
          <w:kern w:val="0"/>
          <w:sz w:val="24"/>
          <w:szCs w:val="24"/>
          <w:shd w:val="clear" w:color="auto" w:fill="FFFFFF"/>
          <w:lang w:bidi="ar"/>
        </w:rPr>
        <w:t>3.党员组织关</w:t>
      </w:r>
      <w:r>
        <w:rPr>
          <w:rFonts w:hint="eastAsia" w:ascii="宋体" w:hAnsi="宋体" w:cs="宋体"/>
          <w:kern w:val="0"/>
          <w:sz w:val="24"/>
          <w:szCs w:val="24"/>
          <w:shd w:val="clear" w:color="auto" w:fill="FFFFFF"/>
          <w:lang w:bidi="ar"/>
        </w:rPr>
        <w:t>系</w:t>
      </w:r>
      <w:r>
        <w:rPr>
          <w:rFonts w:ascii="宋体" w:hAnsi="宋体" w:cs="宋体"/>
          <w:kern w:val="0"/>
          <w:sz w:val="24"/>
          <w:szCs w:val="24"/>
          <w:shd w:val="clear" w:color="auto" w:fill="FFFFFF"/>
          <w:lang w:bidi="ar"/>
        </w:rPr>
        <w:t>与户籍、档案（含入党材料）所在地没有必然联</w:t>
      </w:r>
      <w:r>
        <w:rPr>
          <w:rFonts w:hint="eastAsia" w:ascii="宋体" w:hAnsi="宋体" w:cs="宋体"/>
          <w:kern w:val="0"/>
          <w:sz w:val="24"/>
          <w:szCs w:val="24"/>
          <w:shd w:val="clear" w:color="auto" w:fill="FFFFFF"/>
          <w:lang w:bidi="ar"/>
        </w:rPr>
        <w:t>系</w:t>
      </w:r>
      <w:r>
        <w:rPr>
          <w:rFonts w:ascii="宋体" w:hAnsi="宋体" w:cs="宋体"/>
          <w:kern w:val="0"/>
          <w:sz w:val="24"/>
          <w:szCs w:val="24"/>
          <w:shd w:val="clear" w:color="auto" w:fill="FFFFFF"/>
          <w:lang w:bidi="ar"/>
        </w:rPr>
        <w:t>，但与过组织生活、交纳党费的党组织紧密连在一起。 </w:t>
      </w:r>
    </w:p>
    <w:p>
      <w:pPr>
        <w:widowControl/>
        <w:shd w:val="clear" w:color="auto" w:fill="FFFFFF"/>
        <w:spacing w:before="376" w:after="376" w:line="360" w:lineRule="auto"/>
        <w:ind w:firstLine="480"/>
        <w:jc w:val="left"/>
        <w:rPr>
          <w:sz w:val="18"/>
          <w:szCs w:val="18"/>
        </w:rPr>
      </w:pPr>
      <w:r>
        <w:rPr>
          <w:rFonts w:ascii="宋体" w:hAnsi="宋体" w:cs="宋体"/>
          <w:kern w:val="0"/>
          <w:sz w:val="24"/>
          <w:szCs w:val="24"/>
          <w:shd w:val="clear" w:color="auto" w:fill="FFFFFF"/>
          <w:lang w:bidi="ar"/>
        </w:rPr>
        <w:t>四、对几种情况的处理</w:t>
      </w:r>
    </w:p>
    <w:p>
      <w:pPr>
        <w:widowControl/>
        <w:shd w:val="clear" w:color="auto" w:fill="FFFFFF"/>
        <w:spacing w:before="376" w:after="376" w:line="360" w:lineRule="auto"/>
        <w:ind w:firstLine="480"/>
        <w:jc w:val="left"/>
        <w:rPr>
          <w:sz w:val="18"/>
          <w:szCs w:val="18"/>
        </w:rPr>
      </w:pPr>
      <w:r>
        <w:rPr>
          <w:rFonts w:ascii="宋体" w:hAnsi="宋体" w:cs="宋体"/>
          <w:kern w:val="0"/>
          <w:sz w:val="24"/>
          <w:szCs w:val="24"/>
          <w:shd w:val="clear" w:color="auto" w:fill="FFFFFF"/>
          <w:lang w:bidi="ar"/>
        </w:rPr>
        <w:t>1.毕业后如确实在短期内不能返校的，可联</w:t>
      </w:r>
      <w:r>
        <w:rPr>
          <w:rFonts w:hint="eastAsia" w:ascii="宋体" w:hAnsi="宋体" w:cs="宋体"/>
          <w:kern w:val="0"/>
          <w:sz w:val="24"/>
          <w:szCs w:val="24"/>
          <w:shd w:val="clear" w:color="auto" w:fill="FFFFFF"/>
          <w:lang w:bidi="ar"/>
        </w:rPr>
        <w:t>院</w:t>
      </w:r>
      <w:r>
        <w:rPr>
          <w:rFonts w:ascii="宋体" w:hAnsi="宋体" w:cs="宋体"/>
          <w:kern w:val="0"/>
          <w:sz w:val="24"/>
          <w:szCs w:val="24"/>
          <w:shd w:val="clear" w:color="auto" w:fill="FFFFFF"/>
          <w:lang w:bidi="ar"/>
        </w:rPr>
        <w:t>所在</w:t>
      </w:r>
      <w:r>
        <w:rPr>
          <w:rFonts w:hint="eastAsia" w:ascii="宋体" w:hAnsi="宋体" w:cs="宋体"/>
          <w:kern w:val="0"/>
          <w:sz w:val="24"/>
          <w:szCs w:val="24"/>
          <w:shd w:val="clear" w:color="auto" w:fill="FFFFFF"/>
          <w:lang w:bidi="ar"/>
        </w:rPr>
        <w:t>院</w:t>
      </w:r>
      <w:r>
        <w:rPr>
          <w:rFonts w:ascii="宋体" w:hAnsi="宋体" w:cs="宋体"/>
          <w:kern w:val="0"/>
          <w:sz w:val="24"/>
          <w:szCs w:val="24"/>
          <w:shd w:val="clear" w:color="auto" w:fill="FFFFFF"/>
          <w:lang w:bidi="ar"/>
        </w:rPr>
        <w:t>党总支部负责老师帮助办理，或委托他人办理。介绍信回执要按照要求及时送交所在</w:t>
      </w:r>
      <w:r>
        <w:rPr>
          <w:rFonts w:hint="eastAsia" w:ascii="宋体" w:hAnsi="宋体" w:cs="宋体"/>
          <w:kern w:val="0"/>
          <w:sz w:val="24"/>
          <w:szCs w:val="24"/>
          <w:shd w:val="clear" w:color="auto" w:fill="FFFFFF"/>
          <w:lang w:bidi="ar"/>
        </w:rPr>
        <w:t>院</w:t>
      </w:r>
      <w:r>
        <w:rPr>
          <w:rFonts w:ascii="宋体" w:hAnsi="宋体" w:cs="宋体"/>
          <w:kern w:val="0"/>
          <w:sz w:val="24"/>
          <w:szCs w:val="24"/>
          <w:shd w:val="clear" w:color="auto" w:fill="FFFFFF"/>
          <w:lang w:bidi="ar"/>
        </w:rPr>
        <w:t>部党总支。组织关</w:t>
      </w:r>
      <w:r>
        <w:rPr>
          <w:rFonts w:hint="eastAsia" w:ascii="宋体" w:hAnsi="宋体" w:cs="宋体"/>
          <w:kern w:val="0"/>
          <w:sz w:val="24"/>
          <w:szCs w:val="24"/>
          <w:shd w:val="clear" w:color="auto" w:fill="FFFFFF"/>
          <w:lang w:bidi="ar"/>
        </w:rPr>
        <w:t>系</w:t>
      </w:r>
      <w:r>
        <w:rPr>
          <w:rFonts w:ascii="宋体" w:hAnsi="宋体" w:cs="宋体"/>
          <w:kern w:val="0"/>
          <w:sz w:val="24"/>
          <w:szCs w:val="24"/>
          <w:shd w:val="clear" w:color="auto" w:fill="FFFFFF"/>
          <w:lang w:bidi="ar"/>
        </w:rPr>
        <w:t>介绍信要妥善保存。一旦丢失，要立即返校予以补办。</w:t>
      </w:r>
    </w:p>
    <w:p>
      <w:pPr>
        <w:widowControl/>
        <w:shd w:val="clear" w:color="auto" w:fill="FFFFFF"/>
        <w:spacing w:before="376" w:after="376" w:line="360" w:lineRule="auto"/>
        <w:ind w:firstLine="480"/>
        <w:jc w:val="left"/>
        <w:rPr>
          <w:sz w:val="18"/>
          <w:szCs w:val="18"/>
        </w:rPr>
      </w:pPr>
      <w:r>
        <w:rPr>
          <w:rFonts w:ascii="宋体" w:hAnsi="宋体" w:cs="宋体"/>
          <w:kern w:val="0"/>
          <w:sz w:val="24"/>
          <w:szCs w:val="24"/>
          <w:shd w:val="clear" w:color="auto" w:fill="FFFFFF"/>
          <w:lang w:bidi="ar"/>
        </w:rPr>
        <w:t>2.无正当理由，连续6个月不转移组织关</w:t>
      </w:r>
      <w:r>
        <w:rPr>
          <w:rFonts w:hint="eastAsia" w:ascii="宋体" w:hAnsi="宋体" w:cs="宋体"/>
          <w:kern w:val="0"/>
          <w:sz w:val="24"/>
          <w:szCs w:val="24"/>
          <w:shd w:val="clear" w:color="auto" w:fill="FFFFFF"/>
          <w:lang w:bidi="ar"/>
        </w:rPr>
        <w:t>系</w:t>
      </w:r>
      <w:r>
        <w:rPr>
          <w:rFonts w:ascii="宋体" w:hAnsi="宋体" w:cs="宋体"/>
          <w:kern w:val="0"/>
          <w:sz w:val="24"/>
          <w:szCs w:val="24"/>
          <w:shd w:val="clear" w:color="auto" w:fill="FFFFFF"/>
          <w:lang w:bidi="ar"/>
        </w:rPr>
        <w:t>，不参加党的组织活动，或不缴纳党费、不做党所分配的工作，应按党章规定，以自行脱党处理。</w:t>
      </w:r>
    </w:p>
    <w:p>
      <w:pPr>
        <w:widowControl/>
        <w:shd w:val="clear" w:color="auto" w:fill="FFFFFF"/>
        <w:spacing w:before="376" w:after="376" w:line="360" w:lineRule="auto"/>
        <w:ind w:firstLine="480"/>
        <w:jc w:val="left"/>
        <w:rPr>
          <w:sz w:val="18"/>
          <w:szCs w:val="18"/>
        </w:rPr>
      </w:pPr>
      <w:r>
        <w:rPr>
          <w:rFonts w:ascii="宋体" w:hAnsi="宋体" w:cs="宋体"/>
          <w:kern w:val="0"/>
          <w:sz w:val="24"/>
          <w:szCs w:val="24"/>
          <w:shd w:val="clear" w:color="auto" w:fill="FFFFFF"/>
          <w:lang w:bidi="ar"/>
        </w:rPr>
        <w:t>3.当在接转组织关</w:t>
      </w:r>
      <w:r>
        <w:rPr>
          <w:rFonts w:hint="eastAsia" w:ascii="宋体" w:hAnsi="宋体" w:cs="宋体"/>
          <w:kern w:val="0"/>
          <w:sz w:val="24"/>
          <w:szCs w:val="24"/>
          <w:shd w:val="clear" w:color="auto" w:fill="FFFFFF"/>
          <w:lang w:bidi="ar"/>
        </w:rPr>
        <w:t>系</w:t>
      </w:r>
      <w:r>
        <w:rPr>
          <w:rFonts w:ascii="宋体" w:hAnsi="宋体" w:cs="宋体"/>
          <w:kern w:val="0"/>
          <w:sz w:val="24"/>
          <w:szCs w:val="24"/>
          <w:shd w:val="clear" w:color="auto" w:fill="FFFFFF"/>
          <w:lang w:bidi="ar"/>
        </w:rPr>
        <w:t>的过程中遇到问题时，联</w:t>
      </w:r>
      <w:r>
        <w:rPr>
          <w:rFonts w:hint="eastAsia" w:ascii="宋体" w:hAnsi="宋体" w:cs="宋体"/>
          <w:kern w:val="0"/>
          <w:sz w:val="24"/>
          <w:szCs w:val="24"/>
          <w:shd w:val="clear" w:color="auto" w:fill="FFFFFF"/>
          <w:lang w:eastAsia="zh-CN" w:bidi="ar"/>
        </w:rPr>
        <w:t>系</w:t>
      </w:r>
      <w:r>
        <w:rPr>
          <w:rFonts w:ascii="宋体" w:hAnsi="宋体" w:cs="宋体"/>
          <w:kern w:val="0"/>
          <w:sz w:val="24"/>
          <w:szCs w:val="24"/>
          <w:shd w:val="clear" w:color="auto" w:fill="FFFFFF"/>
          <w:lang w:bidi="ar"/>
        </w:rPr>
        <w:t>电话：0371-</w:t>
      </w:r>
      <w:r>
        <w:rPr>
          <w:rFonts w:hint="eastAsia" w:ascii="宋体" w:hAnsi="宋体" w:cs="宋体"/>
          <w:kern w:val="0"/>
          <w:sz w:val="24"/>
          <w:szCs w:val="24"/>
          <w:shd w:val="clear" w:color="auto" w:fill="FFFFFF"/>
          <w:lang w:val="en-US" w:eastAsia="zh-CN" w:bidi="ar"/>
        </w:rPr>
        <w:t>63516975</w:t>
      </w:r>
      <w:r>
        <w:rPr>
          <w:rFonts w:ascii="宋体" w:hAnsi="宋体" w:cs="宋体"/>
          <w:kern w:val="0"/>
          <w:sz w:val="24"/>
          <w:szCs w:val="24"/>
          <w:shd w:val="clear" w:color="auto" w:fill="FFFFFF"/>
          <w:lang w:bidi="ar"/>
        </w:rPr>
        <w:t>。</w:t>
      </w:r>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宋体" w:hAnsi="宋体" w:cs="宋体"/>
          <w:color w:val="000000"/>
          <w:kern w:val="0"/>
          <w:sz w:val="24"/>
          <w:szCs w:val="24"/>
          <w:lang w:eastAsia="zh-CN"/>
        </w:rPr>
      </w:pPr>
    </w:p>
    <w:p>
      <w:pPr>
        <w:rPr>
          <w:rFonts w:hint="eastAsia" w:ascii="宋体" w:hAnsi="宋体" w:cs="宋体"/>
          <w:color w:val="000000"/>
          <w:kern w:val="0"/>
          <w:sz w:val="24"/>
          <w:szCs w:val="24"/>
        </w:rPr>
      </w:pPr>
      <w:r>
        <w:rPr>
          <w:rFonts w:hint="eastAsia" w:ascii="宋体" w:hAnsi="宋体" w:cs="宋体"/>
          <w:color w:val="000000"/>
          <w:kern w:val="0"/>
          <w:sz w:val="24"/>
          <w:szCs w:val="24"/>
          <w:lang w:eastAsia="zh-CN"/>
        </w:rPr>
        <w:t>附件</w:t>
      </w:r>
      <w:r>
        <w:rPr>
          <w:rFonts w:hint="eastAsia" w:ascii="宋体" w:hAnsi="宋体" w:cs="宋体"/>
          <w:color w:val="000000"/>
          <w:kern w:val="0"/>
          <w:sz w:val="24"/>
          <w:szCs w:val="24"/>
          <w:lang w:val="en-US" w:eastAsia="zh-CN"/>
        </w:rPr>
        <w:t>4.</w:t>
      </w:r>
    </w:p>
    <w:p>
      <w:pPr>
        <w:rPr>
          <w:rFonts w:hint="eastAsia" w:ascii="宋体" w:hAnsi="宋体" w:cs="宋体"/>
          <w:color w:val="000000"/>
          <w:kern w:val="0"/>
          <w:sz w:val="24"/>
          <w:szCs w:val="24"/>
        </w:rPr>
      </w:pPr>
    </w:p>
    <w:tbl>
      <w:tblPr>
        <w:tblStyle w:val="5"/>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1230"/>
        <w:gridCol w:w="1140"/>
        <w:gridCol w:w="1320"/>
        <w:gridCol w:w="2093"/>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9" w:type="dxa"/>
            <w:gridSpan w:val="6"/>
            <w:noWrap w:val="0"/>
            <w:vAlign w:val="top"/>
          </w:tcPr>
          <w:p>
            <w:pPr>
              <w:jc w:val="center"/>
              <w:rPr>
                <w:rFonts w:hint="eastAsia" w:ascii="宋体" w:hAnsi="宋体" w:cs="宋体"/>
                <w:color w:val="000000"/>
                <w:kern w:val="0"/>
                <w:sz w:val="24"/>
                <w:szCs w:val="24"/>
                <w:vertAlign w:val="baseline"/>
                <w:lang w:eastAsia="zh-CN"/>
              </w:rPr>
            </w:pPr>
            <w:r>
              <w:rPr>
                <w:rFonts w:hint="eastAsia" w:ascii="宋体" w:hAnsi="宋体" w:cs="宋体"/>
                <w:color w:val="000000"/>
                <w:kern w:val="0"/>
                <w:sz w:val="24"/>
                <w:szCs w:val="24"/>
                <w:lang w:eastAsia="zh-CN"/>
              </w:rPr>
              <w:t>文法</w:t>
            </w:r>
            <w:r>
              <w:rPr>
                <w:rFonts w:hint="eastAsia" w:ascii="宋体" w:hAnsi="宋体" w:cs="宋体"/>
                <w:color w:val="000000"/>
                <w:kern w:val="0"/>
                <w:sz w:val="24"/>
                <w:szCs w:val="24"/>
              </w:rPr>
              <w:t>学院201</w:t>
            </w:r>
            <w:r>
              <w:rPr>
                <w:rFonts w:hint="eastAsia" w:ascii="宋体" w:hAnsi="宋体" w:cs="宋体"/>
                <w:color w:val="000000"/>
                <w:kern w:val="0"/>
                <w:sz w:val="24"/>
                <w:szCs w:val="24"/>
                <w:lang w:val="en-US" w:eastAsia="zh-CN"/>
              </w:rPr>
              <w:t>9</w:t>
            </w:r>
            <w:r>
              <w:rPr>
                <w:rFonts w:hint="eastAsia" w:ascii="宋体" w:hAnsi="宋体" w:cs="宋体"/>
                <w:color w:val="000000"/>
                <w:kern w:val="0"/>
                <w:sz w:val="24"/>
                <w:szCs w:val="24"/>
              </w:rPr>
              <w:t>届毕业生联系方式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1" w:type="dxa"/>
            <w:noWrap w:val="0"/>
            <w:vAlign w:val="top"/>
          </w:tcPr>
          <w:p>
            <w:pPr>
              <w:rPr>
                <w:rFonts w:hint="eastAsia" w:ascii="宋体" w:hAnsi="宋体" w:eastAsia="宋体" w:cs="宋体"/>
                <w:color w:val="000000"/>
                <w:kern w:val="0"/>
                <w:sz w:val="24"/>
                <w:szCs w:val="24"/>
                <w:vertAlign w:val="baseline"/>
                <w:lang w:eastAsia="zh-CN"/>
              </w:rPr>
            </w:pPr>
            <w:r>
              <w:rPr>
                <w:rFonts w:hint="eastAsia" w:ascii="宋体" w:hAnsi="宋体" w:cs="宋体"/>
                <w:color w:val="000000"/>
                <w:kern w:val="0"/>
                <w:sz w:val="24"/>
                <w:szCs w:val="24"/>
                <w:vertAlign w:val="baseline"/>
                <w:lang w:eastAsia="zh-CN"/>
              </w:rPr>
              <w:t>序号</w:t>
            </w:r>
          </w:p>
        </w:tc>
        <w:tc>
          <w:tcPr>
            <w:tcW w:w="1230" w:type="dxa"/>
            <w:noWrap w:val="0"/>
            <w:vAlign w:val="top"/>
          </w:tcPr>
          <w:p>
            <w:pPr>
              <w:rPr>
                <w:rFonts w:hint="eastAsia" w:ascii="宋体" w:hAnsi="宋体" w:cs="宋体"/>
                <w:color w:val="000000"/>
                <w:kern w:val="0"/>
                <w:sz w:val="24"/>
                <w:szCs w:val="24"/>
                <w:vertAlign w:val="baseline"/>
                <w:lang w:eastAsia="zh-CN"/>
              </w:rPr>
            </w:pPr>
            <w:r>
              <w:rPr>
                <w:rFonts w:hint="eastAsia" w:ascii="宋体" w:hAnsi="宋体" w:cs="宋体"/>
                <w:color w:val="000000"/>
                <w:kern w:val="0"/>
                <w:sz w:val="24"/>
                <w:szCs w:val="24"/>
                <w:vertAlign w:val="baseline"/>
                <w:lang w:eastAsia="zh-CN"/>
              </w:rPr>
              <w:t>班</w:t>
            </w:r>
            <w:r>
              <w:rPr>
                <w:rFonts w:hint="eastAsia" w:ascii="宋体" w:hAnsi="宋体" w:cs="宋体"/>
                <w:color w:val="000000"/>
                <w:kern w:val="0"/>
                <w:sz w:val="24"/>
                <w:szCs w:val="24"/>
                <w:vertAlign w:val="baseline"/>
                <w:lang w:val="en-US" w:eastAsia="zh-CN"/>
              </w:rPr>
              <w:t xml:space="preserve"> </w:t>
            </w:r>
            <w:r>
              <w:rPr>
                <w:rFonts w:hint="eastAsia" w:ascii="宋体" w:hAnsi="宋体" w:cs="宋体"/>
                <w:color w:val="000000"/>
                <w:kern w:val="0"/>
                <w:sz w:val="24"/>
                <w:szCs w:val="24"/>
                <w:vertAlign w:val="baseline"/>
                <w:lang w:eastAsia="zh-CN"/>
              </w:rPr>
              <w:t>级</w:t>
            </w:r>
          </w:p>
        </w:tc>
        <w:tc>
          <w:tcPr>
            <w:tcW w:w="1140" w:type="dxa"/>
            <w:noWrap w:val="0"/>
            <w:vAlign w:val="top"/>
          </w:tcPr>
          <w:p>
            <w:pPr>
              <w:rPr>
                <w:rFonts w:hint="eastAsia" w:ascii="宋体" w:hAnsi="宋体" w:eastAsia="宋体" w:cs="宋体"/>
                <w:color w:val="000000"/>
                <w:kern w:val="0"/>
                <w:sz w:val="24"/>
                <w:szCs w:val="24"/>
                <w:vertAlign w:val="baseline"/>
                <w:lang w:eastAsia="zh-CN"/>
              </w:rPr>
            </w:pPr>
            <w:r>
              <w:rPr>
                <w:rFonts w:hint="eastAsia" w:ascii="宋体" w:hAnsi="宋体" w:cs="宋体"/>
                <w:color w:val="000000"/>
                <w:kern w:val="0"/>
                <w:sz w:val="24"/>
                <w:szCs w:val="24"/>
                <w:vertAlign w:val="baseline"/>
                <w:lang w:eastAsia="zh-CN"/>
              </w:rPr>
              <w:t>姓</w:t>
            </w:r>
            <w:r>
              <w:rPr>
                <w:rFonts w:hint="eastAsia" w:ascii="宋体" w:hAnsi="宋体" w:cs="宋体"/>
                <w:color w:val="000000"/>
                <w:kern w:val="0"/>
                <w:sz w:val="24"/>
                <w:szCs w:val="24"/>
                <w:vertAlign w:val="baseline"/>
                <w:lang w:val="en-US" w:eastAsia="zh-CN"/>
              </w:rPr>
              <w:t xml:space="preserve"> </w:t>
            </w:r>
            <w:r>
              <w:rPr>
                <w:rFonts w:hint="eastAsia" w:ascii="宋体" w:hAnsi="宋体" w:cs="宋体"/>
                <w:color w:val="000000"/>
                <w:kern w:val="0"/>
                <w:sz w:val="24"/>
                <w:szCs w:val="24"/>
                <w:vertAlign w:val="baseline"/>
                <w:lang w:eastAsia="zh-CN"/>
              </w:rPr>
              <w:t>名</w:t>
            </w:r>
          </w:p>
        </w:tc>
        <w:tc>
          <w:tcPr>
            <w:tcW w:w="1320" w:type="dxa"/>
            <w:noWrap w:val="0"/>
            <w:vAlign w:val="top"/>
          </w:tcPr>
          <w:p>
            <w:pPr>
              <w:rPr>
                <w:rFonts w:hint="eastAsia" w:ascii="宋体" w:hAnsi="宋体" w:eastAsia="宋体" w:cs="宋体"/>
                <w:color w:val="000000"/>
                <w:kern w:val="0"/>
                <w:sz w:val="24"/>
                <w:szCs w:val="24"/>
                <w:vertAlign w:val="baseline"/>
                <w:lang w:eastAsia="zh-CN"/>
              </w:rPr>
            </w:pPr>
            <w:r>
              <w:rPr>
                <w:rFonts w:hint="eastAsia" w:ascii="宋体" w:hAnsi="宋体" w:cs="宋体"/>
                <w:color w:val="000000"/>
                <w:kern w:val="0"/>
                <w:sz w:val="24"/>
                <w:szCs w:val="24"/>
                <w:vertAlign w:val="baseline"/>
                <w:lang w:eastAsia="zh-CN"/>
              </w:rPr>
              <w:t>学</w:t>
            </w:r>
            <w:r>
              <w:rPr>
                <w:rFonts w:hint="eastAsia" w:ascii="宋体" w:hAnsi="宋体" w:cs="宋体"/>
                <w:color w:val="000000"/>
                <w:kern w:val="0"/>
                <w:sz w:val="24"/>
                <w:szCs w:val="24"/>
                <w:vertAlign w:val="baseline"/>
                <w:lang w:val="en-US" w:eastAsia="zh-CN"/>
              </w:rPr>
              <w:t xml:space="preserve"> </w:t>
            </w:r>
            <w:r>
              <w:rPr>
                <w:rFonts w:hint="eastAsia" w:ascii="宋体" w:hAnsi="宋体" w:cs="宋体"/>
                <w:color w:val="000000"/>
                <w:kern w:val="0"/>
                <w:sz w:val="24"/>
                <w:szCs w:val="24"/>
                <w:vertAlign w:val="baseline"/>
                <w:lang w:eastAsia="zh-CN"/>
              </w:rPr>
              <w:t>号</w:t>
            </w:r>
          </w:p>
        </w:tc>
        <w:tc>
          <w:tcPr>
            <w:tcW w:w="2093" w:type="dxa"/>
            <w:noWrap w:val="0"/>
            <w:vAlign w:val="top"/>
          </w:tcPr>
          <w:p>
            <w:pPr>
              <w:rPr>
                <w:rFonts w:hint="eastAsia" w:ascii="宋体" w:hAnsi="宋体" w:cs="宋体"/>
                <w:color w:val="000000"/>
                <w:kern w:val="0"/>
                <w:sz w:val="24"/>
                <w:szCs w:val="24"/>
                <w:vertAlign w:val="baseline"/>
                <w:lang w:eastAsia="zh-CN"/>
              </w:rPr>
            </w:pPr>
            <w:r>
              <w:rPr>
                <w:rFonts w:hint="eastAsia" w:ascii="宋体" w:hAnsi="宋体" w:cs="宋体"/>
                <w:color w:val="000000"/>
                <w:kern w:val="0"/>
                <w:sz w:val="24"/>
                <w:szCs w:val="24"/>
                <w:vertAlign w:val="baseline"/>
                <w:lang w:eastAsia="zh-CN"/>
              </w:rPr>
              <w:t>家庭住址</w:t>
            </w:r>
          </w:p>
        </w:tc>
        <w:tc>
          <w:tcPr>
            <w:tcW w:w="1595" w:type="dxa"/>
            <w:noWrap w:val="0"/>
            <w:vAlign w:val="top"/>
          </w:tcPr>
          <w:p>
            <w:pPr>
              <w:rPr>
                <w:rFonts w:hint="eastAsia" w:ascii="宋体" w:hAnsi="宋体" w:eastAsia="宋体" w:cs="宋体"/>
                <w:color w:val="000000"/>
                <w:kern w:val="0"/>
                <w:sz w:val="24"/>
                <w:szCs w:val="24"/>
                <w:vertAlign w:val="baseline"/>
                <w:lang w:eastAsia="zh-CN"/>
              </w:rPr>
            </w:pPr>
            <w:r>
              <w:rPr>
                <w:rFonts w:hint="eastAsia" w:ascii="宋体" w:hAnsi="宋体" w:cs="宋体"/>
                <w:color w:val="000000"/>
                <w:kern w:val="0"/>
                <w:sz w:val="24"/>
                <w:szCs w:val="24"/>
                <w:vertAlign w:val="baseline"/>
                <w:lang w:eastAsia="zh-CN"/>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1" w:type="dxa"/>
            <w:noWrap w:val="0"/>
            <w:vAlign w:val="top"/>
          </w:tcPr>
          <w:p>
            <w:pPr>
              <w:rPr>
                <w:rFonts w:hint="eastAsia" w:ascii="宋体" w:hAnsi="宋体" w:cs="宋体"/>
                <w:color w:val="000000"/>
                <w:kern w:val="0"/>
                <w:sz w:val="24"/>
                <w:szCs w:val="24"/>
                <w:vertAlign w:val="baseline"/>
              </w:rPr>
            </w:pPr>
          </w:p>
        </w:tc>
        <w:tc>
          <w:tcPr>
            <w:tcW w:w="1230" w:type="dxa"/>
            <w:noWrap w:val="0"/>
            <w:vAlign w:val="top"/>
          </w:tcPr>
          <w:p>
            <w:pPr>
              <w:rPr>
                <w:rFonts w:hint="eastAsia" w:ascii="宋体" w:hAnsi="宋体" w:cs="宋体"/>
                <w:color w:val="000000"/>
                <w:kern w:val="0"/>
                <w:sz w:val="24"/>
                <w:szCs w:val="24"/>
                <w:vertAlign w:val="baseline"/>
              </w:rPr>
            </w:pPr>
          </w:p>
        </w:tc>
        <w:tc>
          <w:tcPr>
            <w:tcW w:w="1140" w:type="dxa"/>
            <w:noWrap w:val="0"/>
            <w:vAlign w:val="top"/>
          </w:tcPr>
          <w:p>
            <w:pPr>
              <w:rPr>
                <w:rFonts w:hint="eastAsia" w:ascii="宋体" w:hAnsi="宋体" w:cs="宋体"/>
                <w:color w:val="000000"/>
                <w:kern w:val="0"/>
                <w:sz w:val="24"/>
                <w:szCs w:val="24"/>
                <w:vertAlign w:val="baseline"/>
              </w:rPr>
            </w:pPr>
          </w:p>
        </w:tc>
        <w:tc>
          <w:tcPr>
            <w:tcW w:w="1320" w:type="dxa"/>
            <w:noWrap w:val="0"/>
            <w:vAlign w:val="top"/>
          </w:tcPr>
          <w:p>
            <w:pPr>
              <w:rPr>
                <w:rFonts w:hint="eastAsia" w:ascii="宋体" w:hAnsi="宋体" w:cs="宋体"/>
                <w:color w:val="000000"/>
                <w:kern w:val="0"/>
                <w:sz w:val="24"/>
                <w:szCs w:val="24"/>
                <w:vertAlign w:val="baseline"/>
              </w:rPr>
            </w:pPr>
          </w:p>
        </w:tc>
        <w:tc>
          <w:tcPr>
            <w:tcW w:w="2093" w:type="dxa"/>
            <w:noWrap w:val="0"/>
            <w:vAlign w:val="top"/>
          </w:tcPr>
          <w:p>
            <w:pPr>
              <w:rPr>
                <w:rFonts w:hint="eastAsia" w:ascii="宋体" w:hAnsi="宋体" w:cs="宋体"/>
                <w:color w:val="000000"/>
                <w:kern w:val="0"/>
                <w:sz w:val="24"/>
                <w:szCs w:val="24"/>
                <w:vertAlign w:val="baseline"/>
              </w:rPr>
            </w:pPr>
          </w:p>
        </w:tc>
        <w:tc>
          <w:tcPr>
            <w:tcW w:w="1595" w:type="dxa"/>
            <w:noWrap w:val="0"/>
            <w:vAlign w:val="top"/>
          </w:tcPr>
          <w:p>
            <w:pPr>
              <w:rPr>
                <w:rFonts w:hint="eastAsia" w:ascii="宋体" w:hAnsi="宋体" w:cs="宋体"/>
                <w:color w:val="000000"/>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1" w:type="dxa"/>
            <w:noWrap w:val="0"/>
            <w:vAlign w:val="top"/>
          </w:tcPr>
          <w:p>
            <w:pPr>
              <w:rPr>
                <w:rFonts w:hint="eastAsia" w:ascii="宋体" w:hAnsi="宋体" w:cs="宋体"/>
                <w:color w:val="000000"/>
                <w:kern w:val="0"/>
                <w:sz w:val="24"/>
                <w:szCs w:val="24"/>
                <w:vertAlign w:val="baseline"/>
              </w:rPr>
            </w:pPr>
          </w:p>
        </w:tc>
        <w:tc>
          <w:tcPr>
            <w:tcW w:w="1230" w:type="dxa"/>
            <w:noWrap w:val="0"/>
            <w:vAlign w:val="top"/>
          </w:tcPr>
          <w:p>
            <w:pPr>
              <w:rPr>
                <w:rFonts w:hint="eastAsia" w:ascii="宋体" w:hAnsi="宋体" w:cs="宋体"/>
                <w:color w:val="000000"/>
                <w:kern w:val="0"/>
                <w:sz w:val="24"/>
                <w:szCs w:val="24"/>
                <w:vertAlign w:val="baseline"/>
              </w:rPr>
            </w:pPr>
          </w:p>
        </w:tc>
        <w:tc>
          <w:tcPr>
            <w:tcW w:w="1140" w:type="dxa"/>
            <w:noWrap w:val="0"/>
            <w:vAlign w:val="top"/>
          </w:tcPr>
          <w:p>
            <w:pPr>
              <w:rPr>
                <w:rFonts w:hint="eastAsia" w:ascii="宋体" w:hAnsi="宋体" w:cs="宋体"/>
                <w:color w:val="000000"/>
                <w:kern w:val="0"/>
                <w:sz w:val="24"/>
                <w:szCs w:val="24"/>
                <w:vertAlign w:val="baseline"/>
              </w:rPr>
            </w:pPr>
          </w:p>
        </w:tc>
        <w:tc>
          <w:tcPr>
            <w:tcW w:w="1320" w:type="dxa"/>
            <w:noWrap w:val="0"/>
            <w:vAlign w:val="top"/>
          </w:tcPr>
          <w:p>
            <w:pPr>
              <w:rPr>
                <w:rFonts w:hint="eastAsia" w:ascii="宋体" w:hAnsi="宋体" w:cs="宋体"/>
                <w:color w:val="000000"/>
                <w:kern w:val="0"/>
                <w:sz w:val="24"/>
                <w:szCs w:val="24"/>
                <w:vertAlign w:val="baseline"/>
              </w:rPr>
            </w:pPr>
          </w:p>
        </w:tc>
        <w:tc>
          <w:tcPr>
            <w:tcW w:w="2093" w:type="dxa"/>
            <w:noWrap w:val="0"/>
            <w:vAlign w:val="top"/>
          </w:tcPr>
          <w:p>
            <w:pPr>
              <w:rPr>
                <w:rFonts w:hint="eastAsia" w:ascii="宋体" w:hAnsi="宋体" w:cs="宋体"/>
                <w:color w:val="000000"/>
                <w:kern w:val="0"/>
                <w:sz w:val="24"/>
                <w:szCs w:val="24"/>
                <w:vertAlign w:val="baseline"/>
              </w:rPr>
            </w:pPr>
          </w:p>
        </w:tc>
        <w:tc>
          <w:tcPr>
            <w:tcW w:w="1595" w:type="dxa"/>
            <w:noWrap w:val="0"/>
            <w:vAlign w:val="top"/>
          </w:tcPr>
          <w:p>
            <w:pPr>
              <w:rPr>
                <w:rFonts w:hint="eastAsia" w:ascii="宋体" w:hAnsi="宋体" w:cs="宋体"/>
                <w:color w:val="000000"/>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1" w:type="dxa"/>
            <w:noWrap w:val="0"/>
            <w:vAlign w:val="top"/>
          </w:tcPr>
          <w:p>
            <w:pPr>
              <w:rPr>
                <w:rFonts w:hint="eastAsia" w:ascii="宋体" w:hAnsi="宋体" w:cs="宋体"/>
                <w:color w:val="000000"/>
                <w:kern w:val="0"/>
                <w:sz w:val="24"/>
                <w:szCs w:val="24"/>
                <w:vertAlign w:val="baseline"/>
              </w:rPr>
            </w:pPr>
          </w:p>
        </w:tc>
        <w:tc>
          <w:tcPr>
            <w:tcW w:w="1230" w:type="dxa"/>
            <w:noWrap w:val="0"/>
            <w:vAlign w:val="top"/>
          </w:tcPr>
          <w:p>
            <w:pPr>
              <w:rPr>
                <w:rFonts w:hint="eastAsia" w:ascii="宋体" w:hAnsi="宋体" w:cs="宋体"/>
                <w:color w:val="000000"/>
                <w:kern w:val="0"/>
                <w:sz w:val="24"/>
                <w:szCs w:val="24"/>
                <w:vertAlign w:val="baseline"/>
              </w:rPr>
            </w:pPr>
          </w:p>
        </w:tc>
        <w:tc>
          <w:tcPr>
            <w:tcW w:w="1140" w:type="dxa"/>
            <w:noWrap w:val="0"/>
            <w:vAlign w:val="top"/>
          </w:tcPr>
          <w:p>
            <w:pPr>
              <w:rPr>
                <w:rFonts w:hint="eastAsia" w:ascii="宋体" w:hAnsi="宋体" w:cs="宋体"/>
                <w:color w:val="000000"/>
                <w:kern w:val="0"/>
                <w:sz w:val="24"/>
                <w:szCs w:val="24"/>
                <w:vertAlign w:val="baseline"/>
              </w:rPr>
            </w:pPr>
          </w:p>
        </w:tc>
        <w:tc>
          <w:tcPr>
            <w:tcW w:w="1320" w:type="dxa"/>
            <w:noWrap w:val="0"/>
            <w:vAlign w:val="top"/>
          </w:tcPr>
          <w:p>
            <w:pPr>
              <w:rPr>
                <w:rFonts w:hint="eastAsia" w:ascii="宋体" w:hAnsi="宋体" w:cs="宋体"/>
                <w:color w:val="000000"/>
                <w:kern w:val="0"/>
                <w:sz w:val="24"/>
                <w:szCs w:val="24"/>
                <w:vertAlign w:val="baseline"/>
              </w:rPr>
            </w:pPr>
          </w:p>
        </w:tc>
        <w:tc>
          <w:tcPr>
            <w:tcW w:w="2093" w:type="dxa"/>
            <w:noWrap w:val="0"/>
            <w:vAlign w:val="top"/>
          </w:tcPr>
          <w:p>
            <w:pPr>
              <w:rPr>
                <w:rFonts w:hint="eastAsia" w:ascii="宋体" w:hAnsi="宋体" w:cs="宋体"/>
                <w:color w:val="000000"/>
                <w:kern w:val="0"/>
                <w:sz w:val="24"/>
                <w:szCs w:val="24"/>
                <w:vertAlign w:val="baseline"/>
              </w:rPr>
            </w:pPr>
          </w:p>
        </w:tc>
        <w:tc>
          <w:tcPr>
            <w:tcW w:w="1595" w:type="dxa"/>
            <w:noWrap w:val="0"/>
            <w:vAlign w:val="top"/>
          </w:tcPr>
          <w:p>
            <w:pPr>
              <w:rPr>
                <w:rFonts w:hint="eastAsia" w:ascii="宋体" w:hAnsi="宋体" w:cs="宋体"/>
                <w:color w:val="000000"/>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1" w:type="dxa"/>
            <w:noWrap w:val="0"/>
            <w:vAlign w:val="top"/>
          </w:tcPr>
          <w:p>
            <w:pPr>
              <w:rPr>
                <w:rFonts w:hint="eastAsia" w:ascii="宋体" w:hAnsi="宋体" w:cs="宋体"/>
                <w:color w:val="000000"/>
                <w:kern w:val="0"/>
                <w:sz w:val="24"/>
                <w:szCs w:val="24"/>
                <w:vertAlign w:val="baseline"/>
              </w:rPr>
            </w:pPr>
          </w:p>
        </w:tc>
        <w:tc>
          <w:tcPr>
            <w:tcW w:w="1230" w:type="dxa"/>
            <w:noWrap w:val="0"/>
            <w:vAlign w:val="top"/>
          </w:tcPr>
          <w:p>
            <w:pPr>
              <w:rPr>
                <w:rFonts w:hint="eastAsia" w:ascii="宋体" w:hAnsi="宋体" w:cs="宋体"/>
                <w:color w:val="000000"/>
                <w:kern w:val="0"/>
                <w:sz w:val="24"/>
                <w:szCs w:val="24"/>
                <w:vertAlign w:val="baseline"/>
              </w:rPr>
            </w:pPr>
          </w:p>
        </w:tc>
        <w:tc>
          <w:tcPr>
            <w:tcW w:w="1140" w:type="dxa"/>
            <w:noWrap w:val="0"/>
            <w:vAlign w:val="top"/>
          </w:tcPr>
          <w:p>
            <w:pPr>
              <w:rPr>
                <w:rFonts w:hint="eastAsia" w:ascii="宋体" w:hAnsi="宋体" w:cs="宋体"/>
                <w:color w:val="000000"/>
                <w:kern w:val="0"/>
                <w:sz w:val="24"/>
                <w:szCs w:val="24"/>
                <w:vertAlign w:val="baseline"/>
              </w:rPr>
            </w:pPr>
          </w:p>
        </w:tc>
        <w:tc>
          <w:tcPr>
            <w:tcW w:w="1320" w:type="dxa"/>
            <w:noWrap w:val="0"/>
            <w:vAlign w:val="top"/>
          </w:tcPr>
          <w:p>
            <w:pPr>
              <w:rPr>
                <w:rFonts w:hint="eastAsia" w:ascii="宋体" w:hAnsi="宋体" w:cs="宋体"/>
                <w:color w:val="000000"/>
                <w:kern w:val="0"/>
                <w:sz w:val="24"/>
                <w:szCs w:val="24"/>
                <w:vertAlign w:val="baseline"/>
              </w:rPr>
            </w:pPr>
          </w:p>
        </w:tc>
        <w:tc>
          <w:tcPr>
            <w:tcW w:w="2093" w:type="dxa"/>
            <w:noWrap w:val="0"/>
            <w:vAlign w:val="top"/>
          </w:tcPr>
          <w:p>
            <w:pPr>
              <w:rPr>
                <w:rFonts w:hint="eastAsia" w:ascii="宋体" w:hAnsi="宋体" w:cs="宋体"/>
                <w:color w:val="000000"/>
                <w:kern w:val="0"/>
                <w:sz w:val="24"/>
                <w:szCs w:val="24"/>
                <w:vertAlign w:val="baseline"/>
              </w:rPr>
            </w:pPr>
          </w:p>
        </w:tc>
        <w:tc>
          <w:tcPr>
            <w:tcW w:w="1595" w:type="dxa"/>
            <w:noWrap w:val="0"/>
            <w:vAlign w:val="top"/>
          </w:tcPr>
          <w:p>
            <w:pPr>
              <w:rPr>
                <w:rFonts w:hint="eastAsia" w:ascii="宋体" w:hAnsi="宋体" w:cs="宋体"/>
                <w:color w:val="000000"/>
                <w:kern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41" w:type="dxa"/>
            <w:noWrap w:val="0"/>
            <w:vAlign w:val="top"/>
          </w:tcPr>
          <w:p>
            <w:pPr>
              <w:rPr>
                <w:rFonts w:hint="eastAsia" w:ascii="宋体" w:hAnsi="宋体" w:cs="宋体"/>
                <w:color w:val="000000"/>
                <w:kern w:val="0"/>
                <w:sz w:val="24"/>
                <w:szCs w:val="24"/>
                <w:vertAlign w:val="baseline"/>
              </w:rPr>
            </w:pPr>
          </w:p>
        </w:tc>
        <w:tc>
          <w:tcPr>
            <w:tcW w:w="1230" w:type="dxa"/>
            <w:noWrap w:val="0"/>
            <w:vAlign w:val="top"/>
          </w:tcPr>
          <w:p>
            <w:pPr>
              <w:rPr>
                <w:rFonts w:hint="eastAsia" w:ascii="宋体" w:hAnsi="宋体" w:cs="宋体"/>
                <w:color w:val="000000"/>
                <w:kern w:val="0"/>
                <w:sz w:val="24"/>
                <w:szCs w:val="24"/>
                <w:vertAlign w:val="baseline"/>
              </w:rPr>
            </w:pPr>
          </w:p>
        </w:tc>
        <w:tc>
          <w:tcPr>
            <w:tcW w:w="1140" w:type="dxa"/>
            <w:noWrap w:val="0"/>
            <w:vAlign w:val="top"/>
          </w:tcPr>
          <w:p>
            <w:pPr>
              <w:rPr>
                <w:rFonts w:hint="eastAsia" w:ascii="宋体" w:hAnsi="宋体" w:cs="宋体"/>
                <w:color w:val="000000"/>
                <w:kern w:val="0"/>
                <w:sz w:val="24"/>
                <w:szCs w:val="24"/>
                <w:vertAlign w:val="baseline"/>
              </w:rPr>
            </w:pPr>
          </w:p>
        </w:tc>
        <w:tc>
          <w:tcPr>
            <w:tcW w:w="1320" w:type="dxa"/>
            <w:noWrap w:val="0"/>
            <w:vAlign w:val="top"/>
          </w:tcPr>
          <w:p>
            <w:pPr>
              <w:rPr>
                <w:rFonts w:hint="eastAsia" w:ascii="宋体" w:hAnsi="宋体" w:cs="宋体"/>
                <w:color w:val="000000"/>
                <w:kern w:val="0"/>
                <w:sz w:val="24"/>
                <w:szCs w:val="24"/>
                <w:vertAlign w:val="baseline"/>
              </w:rPr>
            </w:pPr>
          </w:p>
        </w:tc>
        <w:tc>
          <w:tcPr>
            <w:tcW w:w="2093" w:type="dxa"/>
            <w:noWrap w:val="0"/>
            <w:vAlign w:val="top"/>
          </w:tcPr>
          <w:p>
            <w:pPr>
              <w:rPr>
                <w:rFonts w:hint="eastAsia" w:ascii="宋体" w:hAnsi="宋体" w:cs="宋体"/>
                <w:color w:val="000000"/>
                <w:kern w:val="0"/>
                <w:sz w:val="24"/>
                <w:szCs w:val="24"/>
                <w:vertAlign w:val="baseline"/>
              </w:rPr>
            </w:pPr>
          </w:p>
        </w:tc>
        <w:tc>
          <w:tcPr>
            <w:tcW w:w="1595" w:type="dxa"/>
            <w:noWrap w:val="0"/>
            <w:vAlign w:val="top"/>
          </w:tcPr>
          <w:p>
            <w:pPr>
              <w:rPr>
                <w:rFonts w:hint="eastAsia" w:ascii="宋体" w:hAnsi="宋体" w:cs="宋体"/>
                <w:color w:val="000000"/>
                <w:kern w:val="0"/>
                <w:sz w:val="24"/>
                <w:szCs w:val="24"/>
                <w:vertAlign w:val="baseline"/>
              </w:rPr>
            </w:pPr>
          </w:p>
        </w:tc>
      </w:tr>
    </w:tbl>
    <w:p>
      <w:pPr>
        <w:rPr>
          <w:rFonts w:hint="eastAsia" w:ascii="宋体" w:hAnsi="宋体" w:cs="宋体"/>
          <w:color w:val="000000"/>
          <w:kern w:val="0"/>
          <w:sz w:val="24"/>
          <w:szCs w:val="24"/>
        </w:rPr>
      </w:pPr>
    </w:p>
    <w:p>
      <w:pPr>
        <w:rPr>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2D088E"/>
    <w:rsid w:val="00B47364"/>
    <w:rsid w:val="075969EA"/>
    <w:rsid w:val="08873C3F"/>
    <w:rsid w:val="08E00348"/>
    <w:rsid w:val="09145963"/>
    <w:rsid w:val="094E1BFF"/>
    <w:rsid w:val="0B2A22C4"/>
    <w:rsid w:val="0C845D36"/>
    <w:rsid w:val="0D4D537B"/>
    <w:rsid w:val="0D947E3D"/>
    <w:rsid w:val="0E5E4CC4"/>
    <w:rsid w:val="105A657B"/>
    <w:rsid w:val="12964E75"/>
    <w:rsid w:val="142D088E"/>
    <w:rsid w:val="15552884"/>
    <w:rsid w:val="15C56F95"/>
    <w:rsid w:val="18616F72"/>
    <w:rsid w:val="1A6B18E9"/>
    <w:rsid w:val="1E866BD5"/>
    <w:rsid w:val="1ED269AA"/>
    <w:rsid w:val="1EEE6AE0"/>
    <w:rsid w:val="21526D47"/>
    <w:rsid w:val="22DD71E2"/>
    <w:rsid w:val="236701A0"/>
    <w:rsid w:val="23F4058B"/>
    <w:rsid w:val="24D51B91"/>
    <w:rsid w:val="26E61E04"/>
    <w:rsid w:val="29735ECE"/>
    <w:rsid w:val="2CEF7C13"/>
    <w:rsid w:val="2F830399"/>
    <w:rsid w:val="305E4759"/>
    <w:rsid w:val="386D6486"/>
    <w:rsid w:val="39B17DA7"/>
    <w:rsid w:val="3F3B06B9"/>
    <w:rsid w:val="40437478"/>
    <w:rsid w:val="43916223"/>
    <w:rsid w:val="45CF3D1B"/>
    <w:rsid w:val="46066C94"/>
    <w:rsid w:val="4A0752B4"/>
    <w:rsid w:val="4B082DDD"/>
    <w:rsid w:val="4E5F791D"/>
    <w:rsid w:val="4E625140"/>
    <w:rsid w:val="4F2E2D8C"/>
    <w:rsid w:val="5053575A"/>
    <w:rsid w:val="54744999"/>
    <w:rsid w:val="627065D7"/>
    <w:rsid w:val="62880EB2"/>
    <w:rsid w:val="6967616E"/>
    <w:rsid w:val="69837CD7"/>
    <w:rsid w:val="6AAF7929"/>
    <w:rsid w:val="6F7A6464"/>
    <w:rsid w:val="72A4228C"/>
    <w:rsid w:val="73507F44"/>
    <w:rsid w:val="793B26DC"/>
    <w:rsid w:val="79D962CB"/>
    <w:rsid w:val="7B476DA3"/>
    <w:rsid w:val="7BF61C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0" w:after="0" w:afterAutospacing="0"/>
      <w:ind w:left="0" w:right="0"/>
      <w:jc w:val="left"/>
    </w:pPr>
    <w:rPr>
      <w:kern w:val="0"/>
      <w:sz w:val="24"/>
      <w:lang w:val="en-US" w:eastAsia="zh-CN" w:bidi="ar"/>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Strong"/>
    <w:basedOn w:val="6"/>
    <w:qFormat/>
    <w:uiPriority w:val="0"/>
    <w:rPr>
      <w:b/>
    </w:rPr>
  </w:style>
  <w:style w:type="character" w:styleId="8">
    <w:name w:val="FollowedHyperlink"/>
    <w:basedOn w:val="6"/>
    <w:qFormat/>
    <w:uiPriority w:val="0"/>
    <w:rPr>
      <w:color w:val="00BCD4"/>
      <w:u w:val="none"/>
    </w:rPr>
  </w:style>
  <w:style w:type="character" w:styleId="9">
    <w:name w:val="Hyperlink"/>
    <w:basedOn w:val="6"/>
    <w:qFormat/>
    <w:uiPriority w:val="0"/>
    <w:rPr>
      <w:color w:val="00BCD4"/>
      <w:u w:val="none"/>
    </w:rPr>
  </w:style>
  <w:style w:type="character" w:customStyle="1" w:styleId="10">
    <w:name w:val="button"/>
    <w:basedOn w:val="6"/>
    <w:qFormat/>
    <w:uiPriority w:val="0"/>
  </w:style>
  <w:style w:type="character" w:customStyle="1" w:styleId="11">
    <w:name w:val="icon-daterange"/>
    <w:basedOn w:val="6"/>
    <w:qFormat/>
    <w:uiPriority w:val="0"/>
  </w:style>
  <w:style w:type="character" w:customStyle="1" w:styleId="12">
    <w:name w:val="bhtc-active"/>
    <w:basedOn w:val="6"/>
    <w:qFormat/>
    <w:uiPriority w:val="0"/>
    <w:rPr>
      <w:color w:val="FFFFFF"/>
      <w:shd w:val="clear" w:fill="00BCD4"/>
    </w:rPr>
  </w:style>
  <w:style w:type="character" w:customStyle="1" w:styleId="13">
    <w:name w:val="send-time"/>
    <w:basedOn w:val="6"/>
    <w:qFormat/>
    <w:uiPriority w:val="0"/>
  </w:style>
  <w:style w:type="character" w:customStyle="1" w:styleId="14">
    <w:name w:val="tmpztreemove_arrow"/>
    <w:basedOn w:val="6"/>
    <w:qFormat/>
    <w:uiPriority w:val="0"/>
  </w:style>
  <w:style w:type="character" w:customStyle="1" w:styleId="15">
    <w:name w:val="bh-calculator-item"/>
    <w:basedOn w:val="6"/>
    <w:qFormat/>
    <w:uiPriority w:val="0"/>
  </w:style>
  <w:style w:type="character" w:customStyle="1" w:styleId="16">
    <w:name w:val="bh-calculator-operation"/>
    <w:basedOn w:val="6"/>
    <w:qFormat/>
    <w:uiPriority w:val="0"/>
  </w:style>
  <w:style w:type="character" w:customStyle="1" w:styleId="17">
    <w:name w:val="month"/>
    <w:basedOn w:val="6"/>
    <w:qFormat/>
    <w:uiPriority w:val="0"/>
  </w:style>
  <w:style w:type="character" w:customStyle="1" w:styleId="18">
    <w:name w:val="year"/>
    <w:basedOn w:val="6"/>
    <w:qFormat/>
    <w:uiPriority w:val="0"/>
  </w:style>
  <w:style w:type="character" w:customStyle="1" w:styleId="19">
    <w:name w:val="bhtc-old"/>
    <w:basedOn w:val="6"/>
    <w:qFormat/>
    <w:uiPriority w:val="0"/>
    <w:rPr>
      <w:color w:val="BBBBBB"/>
    </w:rPr>
  </w:style>
  <w:style w:type="character" w:customStyle="1" w:styleId="20">
    <w:name w:val="hover16"/>
    <w:basedOn w:val="6"/>
    <w:qFormat/>
    <w:uiPriority w:val="0"/>
    <w:rPr>
      <w:shd w:val="clear" w:fill="EEFBFC"/>
    </w:rPr>
  </w:style>
  <w:style w:type="character" w:customStyle="1" w:styleId="21">
    <w:name w:val="icon-accesstime"/>
    <w:basedOn w:val="6"/>
    <w:qFormat/>
    <w:uiPriority w:val="0"/>
  </w:style>
  <w:style w:type="character" w:customStyle="1" w:styleId="22">
    <w:name w:val="send-dept"/>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2019-05-20T09:07:00Z</dcterms:created>
  <dc:creator>愉吉</dc:creator>
  <cp:lastModifiedBy>Administrator</cp:lastModifiedBy>
  <dcterms:modified xsi:type="dcterms:W3CDTF">2019-05-21T13:05:08Z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